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6A22" w14:textId="01548C6A" w:rsidR="007F5782" w:rsidRPr="007F5782" w:rsidRDefault="007F5782" w:rsidP="007F5782">
      <w:pPr>
        <w:contextualSpacing/>
        <w:rPr>
          <w:rFonts w:ascii="Imprint MT Shadow" w:hAnsi="Imprint MT Shadow"/>
          <w:b/>
          <w:bCs/>
          <w:color w:val="004C00"/>
          <w:sz w:val="52"/>
          <w:szCs w:val="52"/>
        </w:rPr>
      </w:pPr>
      <w:r>
        <w:rPr>
          <w:rFonts w:ascii="Imprint MT Shadow" w:hAnsi="Imprint MT Shadow"/>
          <w:b/>
          <w:bCs/>
          <w:noProof/>
          <w:color w:val="004C00"/>
          <w:sz w:val="52"/>
          <w:szCs w:val="52"/>
        </w:rPr>
        <w:drawing>
          <wp:anchor distT="0" distB="0" distL="114300" distR="114300" simplePos="0" relativeHeight="251658240" behindDoc="1" locked="0" layoutInCell="1" allowOverlap="1" wp14:anchorId="1A2F8345" wp14:editId="7412690A">
            <wp:simplePos x="0" y="0"/>
            <wp:positionH relativeFrom="page">
              <wp:align>center</wp:align>
            </wp:positionH>
            <wp:positionV relativeFrom="page">
              <wp:posOffset>1316990</wp:posOffset>
            </wp:positionV>
            <wp:extent cx="5751576" cy="5266944"/>
            <wp:effectExtent l="0" t="0" r="1905" b="0"/>
            <wp:wrapTight wrapText="bothSides">
              <wp:wrapPolygon edited="0">
                <wp:start x="0" y="0"/>
                <wp:lineTo x="0" y="21485"/>
                <wp:lineTo x="21536" y="21485"/>
                <wp:lineTo x="2153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51576" cy="5266944"/>
                    </a:xfrm>
                    <a:prstGeom prst="rect">
                      <a:avLst/>
                    </a:prstGeom>
                  </pic:spPr>
                </pic:pic>
              </a:graphicData>
            </a:graphic>
            <wp14:sizeRelH relativeFrom="margin">
              <wp14:pctWidth>0</wp14:pctWidth>
            </wp14:sizeRelH>
            <wp14:sizeRelV relativeFrom="margin">
              <wp14:pctHeight>0</wp14:pctHeight>
            </wp14:sizeRelV>
          </wp:anchor>
        </w:drawing>
      </w:r>
    </w:p>
    <w:p w14:paraId="5BA29CDD" w14:textId="72D578BF" w:rsidR="00DC5A9A" w:rsidRPr="0029404A" w:rsidRDefault="00DC5A9A" w:rsidP="005460B4">
      <w:pPr>
        <w:contextualSpacing/>
        <w:jc w:val="center"/>
        <w:rPr>
          <w:rFonts w:ascii="Book Antiqua" w:hAnsi="Book Antiqua" w:cstheme="minorHAnsi"/>
          <w:b/>
          <w:bCs/>
          <w:color w:val="3C3C3C"/>
          <w:sz w:val="72"/>
          <w:szCs w:val="72"/>
        </w:rPr>
      </w:pPr>
      <w:r w:rsidRPr="0029404A">
        <w:rPr>
          <w:rFonts w:ascii="Book Antiqua" w:hAnsi="Book Antiqua" w:cstheme="minorHAnsi"/>
          <w:b/>
          <w:bCs/>
          <w:color w:val="3C3C3C"/>
          <w:sz w:val="72"/>
          <w:szCs w:val="72"/>
        </w:rPr>
        <w:t xml:space="preserve">Course Catalog </w:t>
      </w:r>
    </w:p>
    <w:p w14:paraId="3FFCA7AA" w14:textId="3639FF75" w:rsidR="005460B4" w:rsidRPr="0029404A" w:rsidRDefault="005460B4" w:rsidP="005460B4">
      <w:pPr>
        <w:contextualSpacing/>
        <w:jc w:val="center"/>
        <w:rPr>
          <w:rFonts w:ascii="Book Antiqua" w:hAnsi="Book Antiqua" w:cstheme="minorHAnsi"/>
          <w:color w:val="3C3C3C"/>
          <w:sz w:val="44"/>
          <w:szCs w:val="44"/>
        </w:rPr>
      </w:pPr>
      <w:r w:rsidRPr="0029404A">
        <w:rPr>
          <w:rFonts w:ascii="Book Antiqua" w:hAnsi="Book Antiqua" w:cstheme="minorHAnsi"/>
          <w:color w:val="3C3C3C"/>
          <w:sz w:val="44"/>
          <w:szCs w:val="44"/>
        </w:rPr>
        <w:t>20</w:t>
      </w:r>
      <w:r w:rsidR="00EB3A44" w:rsidRPr="0029404A">
        <w:rPr>
          <w:rFonts w:ascii="Book Antiqua" w:hAnsi="Book Antiqua" w:cstheme="minorHAnsi"/>
          <w:color w:val="3C3C3C"/>
          <w:sz w:val="44"/>
          <w:szCs w:val="44"/>
        </w:rPr>
        <w:t>2</w:t>
      </w:r>
      <w:r w:rsidR="00D041F8" w:rsidRPr="0029404A">
        <w:rPr>
          <w:rFonts w:ascii="Book Antiqua" w:hAnsi="Book Antiqua" w:cstheme="minorHAnsi"/>
          <w:color w:val="3C3C3C"/>
          <w:sz w:val="44"/>
          <w:szCs w:val="44"/>
        </w:rPr>
        <w:t>1</w:t>
      </w:r>
      <w:r w:rsidRPr="0029404A">
        <w:rPr>
          <w:rFonts w:ascii="Book Antiqua" w:hAnsi="Book Antiqua" w:cstheme="minorHAnsi"/>
          <w:color w:val="3C3C3C"/>
          <w:sz w:val="44"/>
          <w:szCs w:val="44"/>
        </w:rPr>
        <w:t>-202</w:t>
      </w:r>
      <w:r w:rsidR="00D041F8" w:rsidRPr="0029404A">
        <w:rPr>
          <w:rFonts w:ascii="Book Antiqua" w:hAnsi="Book Antiqua" w:cstheme="minorHAnsi"/>
          <w:color w:val="3C3C3C"/>
          <w:sz w:val="44"/>
          <w:szCs w:val="44"/>
        </w:rPr>
        <w:t>2</w:t>
      </w:r>
    </w:p>
    <w:p w14:paraId="300D308F" w14:textId="1F636F8D" w:rsidR="004949A2" w:rsidRDefault="004949A2" w:rsidP="004949A2">
      <w:pPr>
        <w:contextualSpacing/>
        <w:rPr>
          <w:rFonts w:ascii="Imprint MT Shadow" w:hAnsi="Imprint MT Shadow"/>
          <w:b/>
          <w:bCs/>
          <w:color w:val="004C00"/>
          <w:sz w:val="52"/>
          <w:szCs w:val="52"/>
        </w:rPr>
      </w:pPr>
    </w:p>
    <w:p w14:paraId="44BB4824" w14:textId="0E1798E8" w:rsidR="00002214" w:rsidRDefault="00002214" w:rsidP="004949A2">
      <w:pPr>
        <w:contextualSpacing/>
        <w:rPr>
          <w:rFonts w:ascii="Imprint MT Shadow" w:hAnsi="Imprint MT Shadow"/>
          <w:b/>
          <w:bCs/>
          <w:color w:val="004C00"/>
          <w:sz w:val="52"/>
          <w:szCs w:val="52"/>
        </w:rPr>
      </w:pPr>
    </w:p>
    <w:p w14:paraId="71A7CE47" w14:textId="77777777" w:rsidR="007F5782" w:rsidRDefault="007F5782" w:rsidP="004949A2">
      <w:pPr>
        <w:contextualSpacing/>
        <w:rPr>
          <w:rFonts w:ascii="Imprint MT Shadow" w:hAnsi="Imprint MT Shadow"/>
          <w:b/>
          <w:bCs/>
          <w:color w:val="004C00"/>
          <w:sz w:val="52"/>
          <w:szCs w:val="52"/>
        </w:rPr>
      </w:pPr>
    </w:p>
    <w:p w14:paraId="71133FCE" w14:textId="50AF7941" w:rsidR="006E2A9A" w:rsidRDefault="006E2A9A"/>
    <w:sdt>
      <w:sdtPr>
        <w:rPr>
          <w:rFonts w:asciiTheme="minorHAnsi" w:eastAsiaTheme="minorEastAsia" w:hAnsiTheme="minorHAnsi" w:cstheme="minorBidi"/>
          <w:color w:val="auto"/>
          <w:sz w:val="20"/>
          <w:szCs w:val="20"/>
        </w:rPr>
        <w:id w:val="-1975357901"/>
        <w:docPartObj>
          <w:docPartGallery w:val="Table of Contents"/>
          <w:docPartUnique/>
        </w:docPartObj>
      </w:sdtPr>
      <w:sdtEndPr>
        <w:rPr>
          <w:rFonts w:ascii="Times New Roman" w:eastAsia="Times New Roman" w:hAnsi="Times New Roman" w:cs="Times New Roman"/>
          <w:b/>
          <w:bCs/>
          <w:noProof/>
          <w:sz w:val="24"/>
          <w:szCs w:val="24"/>
        </w:rPr>
      </w:sdtEndPr>
      <w:sdtContent>
        <w:p w14:paraId="2891C17E" w14:textId="367BC42C" w:rsidR="006E2A9A" w:rsidRPr="005463B0" w:rsidRDefault="006E2A9A">
          <w:pPr>
            <w:pStyle w:val="TOCHeading"/>
            <w:rPr>
              <w:color w:val="538135" w:themeColor="accent6" w:themeShade="BF"/>
            </w:rPr>
          </w:pPr>
          <w:r w:rsidRPr="005463B0">
            <w:rPr>
              <w:color w:val="538135" w:themeColor="accent6" w:themeShade="BF"/>
            </w:rPr>
            <w:t>Table of Contents</w:t>
          </w:r>
        </w:p>
        <w:p w14:paraId="1E9B30F9" w14:textId="118B9374" w:rsidR="0089506B" w:rsidRDefault="006E2A9A">
          <w:pPr>
            <w:pStyle w:val="TOC1"/>
            <w:tabs>
              <w:tab w:val="right" w:leader="dot" w:pos="9350"/>
            </w:tabs>
            <w:rPr>
              <w:noProof/>
              <w:sz w:val="22"/>
              <w:szCs w:val="22"/>
            </w:rPr>
          </w:pPr>
          <w:r>
            <w:fldChar w:fldCharType="begin"/>
          </w:r>
          <w:r>
            <w:instrText xml:space="preserve"> TOC \o "1-3" \h \z \u </w:instrText>
          </w:r>
          <w:r>
            <w:fldChar w:fldCharType="separate"/>
          </w:r>
          <w:hyperlink w:anchor="_Toc82771404" w:history="1">
            <w:r w:rsidR="0089506B" w:rsidRPr="00B5732E">
              <w:rPr>
                <w:rStyle w:val="Hyperlink"/>
                <w:noProof/>
              </w:rPr>
              <w:t>Montessori Principles</w:t>
            </w:r>
            <w:r w:rsidR="0089506B">
              <w:rPr>
                <w:noProof/>
                <w:webHidden/>
              </w:rPr>
              <w:tab/>
            </w:r>
            <w:r w:rsidR="0089506B">
              <w:rPr>
                <w:noProof/>
                <w:webHidden/>
              </w:rPr>
              <w:fldChar w:fldCharType="begin"/>
            </w:r>
            <w:r w:rsidR="0089506B">
              <w:rPr>
                <w:noProof/>
                <w:webHidden/>
              </w:rPr>
              <w:instrText xml:space="preserve"> PAGEREF _Toc82771404 \h </w:instrText>
            </w:r>
            <w:r w:rsidR="0089506B">
              <w:rPr>
                <w:noProof/>
                <w:webHidden/>
              </w:rPr>
            </w:r>
            <w:r w:rsidR="0089506B">
              <w:rPr>
                <w:noProof/>
                <w:webHidden/>
              </w:rPr>
              <w:fldChar w:fldCharType="separate"/>
            </w:r>
            <w:r w:rsidR="0089506B">
              <w:rPr>
                <w:noProof/>
                <w:webHidden/>
              </w:rPr>
              <w:t>2</w:t>
            </w:r>
            <w:r w:rsidR="0089506B">
              <w:rPr>
                <w:noProof/>
                <w:webHidden/>
              </w:rPr>
              <w:fldChar w:fldCharType="end"/>
            </w:r>
          </w:hyperlink>
        </w:p>
        <w:p w14:paraId="42B294FA" w14:textId="4260A669" w:rsidR="0089506B" w:rsidRDefault="00C4726F">
          <w:pPr>
            <w:pStyle w:val="TOC1"/>
            <w:tabs>
              <w:tab w:val="right" w:leader="dot" w:pos="9350"/>
            </w:tabs>
            <w:rPr>
              <w:noProof/>
              <w:sz w:val="22"/>
              <w:szCs w:val="22"/>
            </w:rPr>
          </w:pPr>
          <w:hyperlink w:anchor="_Toc82771405" w:history="1">
            <w:r w:rsidR="0089506B" w:rsidRPr="00B5732E">
              <w:rPr>
                <w:rStyle w:val="Hyperlink"/>
                <w:rFonts w:cstheme="majorHAnsi"/>
                <w:noProof/>
              </w:rPr>
              <w:t>The Cottonwood High School Graduation Requirements</w:t>
            </w:r>
            <w:r w:rsidR="0089506B">
              <w:rPr>
                <w:noProof/>
                <w:webHidden/>
              </w:rPr>
              <w:tab/>
            </w:r>
            <w:r w:rsidR="0089506B">
              <w:rPr>
                <w:noProof/>
                <w:webHidden/>
              </w:rPr>
              <w:fldChar w:fldCharType="begin"/>
            </w:r>
            <w:r w:rsidR="0089506B">
              <w:rPr>
                <w:noProof/>
                <w:webHidden/>
              </w:rPr>
              <w:instrText xml:space="preserve"> PAGEREF _Toc82771405 \h </w:instrText>
            </w:r>
            <w:r w:rsidR="0089506B">
              <w:rPr>
                <w:noProof/>
                <w:webHidden/>
              </w:rPr>
            </w:r>
            <w:r w:rsidR="0089506B">
              <w:rPr>
                <w:noProof/>
                <w:webHidden/>
              </w:rPr>
              <w:fldChar w:fldCharType="separate"/>
            </w:r>
            <w:r w:rsidR="0089506B">
              <w:rPr>
                <w:noProof/>
                <w:webHidden/>
              </w:rPr>
              <w:t>3</w:t>
            </w:r>
            <w:r w:rsidR="0089506B">
              <w:rPr>
                <w:noProof/>
                <w:webHidden/>
              </w:rPr>
              <w:fldChar w:fldCharType="end"/>
            </w:r>
          </w:hyperlink>
        </w:p>
        <w:p w14:paraId="580A1076" w14:textId="385CB09D" w:rsidR="0089506B" w:rsidRDefault="00C4726F">
          <w:pPr>
            <w:pStyle w:val="TOC1"/>
            <w:tabs>
              <w:tab w:val="right" w:leader="dot" w:pos="9350"/>
            </w:tabs>
            <w:rPr>
              <w:noProof/>
              <w:sz w:val="22"/>
              <w:szCs w:val="22"/>
            </w:rPr>
          </w:pPr>
          <w:hyperlink w:anchor="_Toc82771406" w:history="1">
            <w:r w:rsidR="0089506B" w:rsidRPr="00B5732E">
              <w:rPr>
                <w:rStyle w:val="Hyperlink"/>
                <w:rFonts w:eastAsia="Times New Roman"/>
                <w:noProof/>
              </w:rPr>
              <w:t>English</w:t>
            </w:r>
            <w:r w:rsidR="0089506B">
              <w:rPr>
                <w:noProof/>
                <w:webHidden/>
              </w:rPr>
              <w:tab/>
            </w:r>
            <w:r w:rsidR="0089506B">
              <w:rPr>
                <w:noProof/>
                <w:webHidden/>
              </w:rPr>
              <w:fldChar w:fldCharType="begin"/>
            </w:r>
            <w:r w:rsidR="0089506B">
              <w:rPr>
                <w:noProof/>
                <w:webHidden/>
              </w:rPr>
              <w:instrText xml:space="preserve"> PAGEREF _Toc82771406 \h </w:instrText>
            </w:r>
            <w:r w:rsidR="0089506B">
              <w:rPr>
                <w:noProof/>
                <w:webHidden/>
              </w:rPr>
            </w:r>
            <w:r w:rsidR="0089506B">
              <w:rPr>
                <w:noProof/>
                <w:webHidden/>
              </w:rPr>
              <w:fldChar w:fldCharType="separate"/>
            </w:r>
            <w:r w:rsidR="0089506B">
              <w:rPr>
                <w:noProof/>
                <w:webHidden/>
              </w:rPr>
              <w:t>5</w:t>
            </w:r>
            <w:r w:rsidR="0089506B">
              <w:rPr>
                <w:noProof/>
                <w:webHidden/>
              </w:rPr>
              <w:fldChar w:fldCharType="end"/>
            </w:r>
          </w:hyperlink>
        </w:p>
        <w:p w14:paraId="15267050" w14:textId="727569D9" w:rsidR="0089506B" w:rsidRDefault="00C4726F">
          <w:pPr>
            <w:pStyle w:val="TOC1"/>
            <w:tabs>
              <w:tab w:val="right" w:leader="dot" w:pos="9350"/>
            </w:tabs>
            <w:rPr>
              <w:noProof/>
              <w:sz w:val="22"/>
              <w:szCs w:val="22"/>
            </w:rPr>
          </w:pPr>
          <w:hyperlink w:anchor="_Toc82771407" w:history="1">
            <w:r w:rsidR="0089506B" w:rsidRPr="00B5732E">
              <w:rPr>
                <w:rStyle w:val="Hyperlink"/>
                <w:noProof/>
              </w:rPr>
              <w:t>Mathematics</w:t>
            </w:r>
            <w:r w:rsidR="0089506B">
              <w:rPr>
                <w:noProof/>
                <w:webHidden/>
              </w:rPr>
              <w:tab/>
            </w:r>
            <w:r w:rsidR="0089506B">
              <w:rPr>
                <w:noProof/>
                <w:webHidden/>
              </w:rPr>
              <w:fldChar w:fldCharType="begin"/>
            </w:r>
            <w:r w:rsidR="0089506B">
              <w:rPr>
                <w:noProof/>
                <w:webHidden/>
              </w:rPr>
              <w:instrText xml:space="preserve"> PAGEREF _Toc82771407 \h </w:instrText>
            </w:r>
            <w:r w:rsidR="0089506B">
              <w:rPr>
                <w:noProof/>
                <w:webHidden/>
              </w:rPr>
            </w:r>
            <w:r w:rsidR="0089506B">
              <w:rPr>
                <w:noProof/>
                <w:webHidden/>
              </w:rPr>
              <w:fldChar w:fldCharType="separate"/>
            </w:r>
            <w:r w:rsidR="0089506B">
              <w:rPr>
                <w:noProof/>
                <w:webHidden/>
              </w:rPr>
              <w:t>7</w:t>
            </w:r>
            <w:r w:rsidR="0089506B">
              <w:rPr>
                <w:noProof/>
                <w:webHidden/>
              </w:rPr>
              <w:fldChar w:fldCharType="end"/>
            </w:r>
          </w:hyperlink>
        </w:p>
        <w:p w14:paraId="7EAF60AF" w14:textId="2C0FD2AC" w:rsidR="0089506B" w:rsidRDefault="00C4726F">
          <w:pPr>
            <w:pStyle w:val="TOC1"/>
            <w:tabs>
              <w:tab w:val="right" w:leader="dot" w:pos="9350"/>
            </w:tabs>
            <w:rPr>
              <w:noProof/>
              <w:sz w:val="22"/>
              <w:szCs w:val="22"/>
            </w:rPr>
          </w:pPr>
          <w:hyperlink w:anchor="_Toc82771408" w:history="1">
            <w:r w:rsidR="0089506B" w:rsidRPr="00B5732E">
              <w:rPr>
                <w:rStyle w:val="Hyperlink"/>
                <w:rFonts w:eastAsia="Times New Roman"/>
                <w:noProof/>
              </w:rPr>
              <w:t>Science</w:t>
            </w:r>
            <w:r w:rsidR="0089506B">
              <w:rPr>
                <w:noProof/>
                <w:webHidden/>
              </w:rPr>
              <w:tab/>
            </w:r>
            <w:r w:rsidR="0089506B">
              <w:rPr>
                <w:noProof/>
                <w:webHidden/>
              </w:rPr>
              <w:fldChar w:fldCharType="begin"/>
            </w:r>
            <w:r w:rsidR="0089506B">
              <w:rPr>
                <w:noProof/>
                <w:webHidden/>
              </w:rPr>
              <w:instrText xml:space="preserve"> PAGEREF _Toc82771408 \h </w:instrText>
            </w:r>
            <w:r w:rsidR="0089506B">
              <w:rPr>
                <w:noProof/>
                <w:webHidden/>
              </w:rPr>
            </w:r>
            <w:r w:rsidR="0089506B">
              <w:rPr>
                <w:noProof/>
                <w:webHidden/>
              </w:rPr>
              <w:fldChar w:fldCharType="separate"/>
            </w:r>
            <w:r w:rsidR="0089506B">
              <w:rPr>
                <w:noProof/>
                <w:webHidden/>
              </w:rPr>
              <w:t>9</w:t>
            </w:r>
            <w:r w:rsidR="0089506B">
              <w:rPr>
                <w:noProof/>
                <w:webHidden/>
              </w:rPr>
              <w:fldChar w:fldCharType="end"/>
            </w:r>
          </w:hyperlink>
        </w:p>
        <w:p w14:paraId="291D1F8C" w14:textId="1DA21A4B" w:rsidR="0089506B" w:rsidRDefault="00C4726F">
          <w:pPr>
            <w:pStyle w:val="TOC1"/>
            <w:tabs>
              <w:tab w:val="right" w:leader="dot" w:pos="9350"/>
            </w:tabs>
            <w:rPr>
              <w:noProof/>
              <w:sz w:val="22"/>
              <w:szCs w:val="22"/>
            </w:rPr>
          </w:pPr>
          <w:hyperlink w:anchor="_Toc82771409" w:history="1">
            <w:r w:rsidR="0089506B" w:rsidRPr="00B5732E">
              <w:rPr>
                <w:rStyle w:val="Hyperlink"/>
                <w:rFonts w:eastAsia="Times New Roman"/>
                <w:noProof/>
              </w:rPr>
              <w:t>Social Sciences</w:t>
            </w:r>
            <w:r w:rsidR="0089506B">
              <w:rPr>
                <w:noProof/>
                <w:webHidden/>
              </w:rPr>
              <w:tab/>
            </w:r>
            <w:r w:rsidR="0089506B">
              <w:rPr>
                <w:noProof/>
                <w:webHidden/>
              </w:rPr>
              <w:fldChar w:fldCharType="begin"/>
            </w:r>
            <w:r w:rsidR="0089506B">
              <w:rPr>
                <w:noProof/>
                <w:webHidden/>
              </w:rPr>
              <w:instrText xml:space="preserve"> PAGEREF _Toc82771409 \h </w:instrText>
            </w:r>
            <w:r w:rsidR="0089506B">
              <w:rPr>
                <w:noProof/>
                <w:webHidden/>
              </w:rPr>
            </w:r>
            <w:r w:rsidR="0089506B">
              <w:rPr>
                <w:noProof/>
                <w:webHidden/>
              </w:rPr>
              <w:fldChar w:fldCharType="separate"/>
            </w:r>
            <w:r w:rsidR="0089506B">
              <w:rPr>
                <w:noProof/>
                <w:webHidden/>
              </w:rPr>
              <w:t>10</w:t>
            </w:r>
            <w:r w:rsidR="0089506B">
              <w:rPr>
                <w:noProof/>
                <w:webHidden/>
              </w:rPr>
              <w:fldChar w:fldCharType="end"/>
            </w:r>
          </w:hyperlink>
        </w:p>
        <w:p w14:paraId="5D500F01" w14:textId="28576723" w:rsidR="0089506B" w:rsidRDefault="00C4726F">
          <w:pPr>
            <w:pStyle w:val="TOC1"/>
            <w:tabs>
              <w:tab w:val="right" w:leader="dot" w:pos="9350"/>
            </w:tabs>
            <w:rPr>
              <w:noProof/>
              <w:sz w:val="22"/>
              <w:szCs w:val="22"/>
            </w:rPr>
          </w:pPr>
          <w:hyperlink w:anchor="_Toc82771410" w:history="1">
            <w:r w:rsidR="0089506B" w:rsidRPr="00B5732E">
              <w:rPr>
                <w:rStyle w:val="Hyperlink"/>
                <w:rFonts w:eastAsia="Times New Roman"/>
                <w:noProof/>
              </w:rPr>
              <w:t>Visual and Performing Arts</w:t>
            </w:r>
            <w:r w:rsidR="0089506B">
              <w:rPr>
                <w:noProof/>
                <w:webHidden/>
              </w:rPr>
              <w:tab/>
            </w:r>
            <w:r w:rsidR="0089506B">
              <w:rPr>
                <w:noProof/>
                <w:webHidden/>
              </w:rPr>
              <w:fldChar w:fldCharType="begin"/>
            </w:r>
            <w:r w:rsidR="0089506B">
              <w:rPr>
                <w:noProof/>
                <w:webHidden/>
              </w:rPr>
              <w:instrText xml:space="preserve"> PAGEREF _Toc82771410 \h </w:instrText>
            </w:r>
            <w:r w:rsidR="0089506B">
              <w:rPr>
                <w:noProof/>
                <w:webHidden/>
              </w:rPr>
            </w:r>
            <w:r w:rsidR="0089506B">
              <w:rPr>
                <w:noProof/>
                <w:webHidden/>
              </w:rPr>
              <w:fldChar w:fldCharType="separate"/>
            </w:r>
            <w:r w:rsidR="0089506B">
              <w:rPr>
                <w:noProof/>
                <w:webHidden/>
              </w:rPr>
              <w:t>12</w:t>
            </w:r>
            <w:r w:rsidR="0089506B">
              <w:rPr>
                <w:noProof/>
                <w:webHidden/>
              </w:rPr>
              <w:fldChar w:fldCharType="end"/>
            </w:r>
          </w:hyperlink>
        </w:p>
        <w:p w14:paraId="635C8EB3" w14:textId="3BEAAF12" w:rsidR="0089506B" w:rsidRDefault="00C4726F">
          <w:pPr>
            <w:pStyle w:val="TOC1"/>
            <w:tabs>
              <w:tab w:val="right" w:leader="dot" w:pos="9350"/>
            </w:tabs>
            <w:rPr>
              <w:noProof/>
              <w:sz w:val="22"/>
              <w:szCs w:val="22"/>
            </w:rPr>
          </w:pPr>
          <w:hyperlink w:anchor="_Toc82771411" w:history="1">
            <w:r w:rsidR="0089506B" w:rsidRPr="00B5732E">
              <w:rPr>
                <w:rStyle w:val="Hyperlink"/>
                <w:noProof/>
              </w:rPr>
              <w:t>Foreign Language</w:t>
            </w:r>
            <w:r w:rsidR="0089506B">
              <w:rPr>
                <w:noProof/>
                <w:webHidden/>
              </w:rPr>
              <w:tab/>
            </w:r>
            <w:r w:rsidR="0089506B">
              <w:rPr>
                <w:noProof/>
                <w:webHidden/>
              </w:rPr>
              <w:fldChar w:fldCharType="begin"/>
            </w:r>
            <w:r w:rsidR="0089506B">
              <w:rPr>
                <w:noProof/>
                <w:webHidden/>
              </w:rPr>
              <w:instrText xml:space="preserve"> PAGEREF _Toc82771411 \h </w:instrText>
            </w:r>
            <w:r w:rsidR="0089506B">
              <w:rPr>
                <w:noProof/>
                <w:webHidden/>
              </w:rPr>
            </w:r>
            <w:r w:rsidR="0089506B">
              <w:rPr>
                <w:noProof/>
                <w:webHidden/>
              </w:rPr>
              <w:fldChar w:fldCharType="separate"/>
            </w:r>
            <w:r w:rsidR="0089506B">
              <w:rPr>
                <w:noProof/>
                <w:webHidden/>
              </w:rPr>
              <w:t>13</w:t>
            </w:r>
            <w:r w:rsidR="0089506B">
              <w:rPr>
                <w:noProof/>
                <w:webHidden/>
              </w:rPr>
              <w:fldChar w:fldCharType="end"/>
            </w:r>
          </w:hyperlink>
        </w:p>
        <w:p w14:paraId="70DB5419" w14:textId="5202F065" w:rsidR="0089506B" w:rsidRDefault="00C4726F">
          <w:pPr>
            <w:pStyle w:val="TOC1"/>
            <w:tabs>
              <w:tab w:val="right" w:leader="dot" w:pos="9350"/>
            </w:tabs>
            <w:rPr>
              <w:noProof/>
              <w:sz w:val="22"/>
              <w:szCs w:val="22"/>
            </w:rPr>
          </w:pPr>
          <w:hyperlink w:anchor="_Toc82771412" w:history="1">
            <w:r w:rsidR="0089506B" w:rsidRPr="00B5732E">
              <w:rPr>
                <w:rStyle w:val="Hyperlink"/>
                <w:noProof/>
              </w:rPr>
              <w:t>Montessori Electives</w:t>
            </w:r>
            <w:r w:rsidR="0089506B">
              <w:rPr>
                <w:noProof/>
                <w:webHidden/>
              </w:rPr>
              <w:tab/>
            </w:r>
            <w:r w:rsidR="0089506B">
              <w:rPr>
                <w:noProof/>
                <w:webHidden/>
              </w:rPr>
              <w:fldChar w:fldCharType="begin"/>
            </w:r>
            <w:r w:rsidR="0089506B">
              <w:rPr>
                <w:noProof/>
                <w:webHidden/>
              </w:rPr>
              <w:instrText xml:space="preserve"> PAGEREF _Toc82771412 \h </w:instrText>
            </w:r>
            <w:r w:rsidR="0089506B">
              <w:rPr>
                <w:noProof/>
                <w:webHidden/>
              </w:rPr>
            </w:r>
            <w:r w:rsidR="0089506B">
              <w:rPr>
                <w:noProof/>
                <w:webHidden/>
              </w:rPr>
              <w:fldChar w:fldCharType="separate"/>
            </w:r>
            <w:r w:rsidR="0089506B">
              <w:rPr>
                <w:noProof/>
                <w:webHidden/>
              </w:rPr>
              <w:t>14</w:t>
            </w:r>
            <w:r w:rsidR="0089506B">
              <w:rPr>
                <w:noProof/>
                <w:webHidden/>
              </w:rPr>
              <w:fldChar w:fldCharType="end"/>
            </w:r>
          </w:hyperlink>
        </w:p>
        <w:p w14:paraId="7AB8B4DE" w14:textId="29363294" w:rsidR="006E2A9A" w:rsidRDefault="006E2A9A">
          <w:r>
            <w:rPr>
              <w:b/>
              <w:bCs/>
              <w:noProof/>
            </w:rPr>
            <w:fldChar w:fldCharType="end"/>
          </w:r>
        </w:p>
      </w:sdtContent>
    </w:sdt>
    <w:p w14:paraId="14954016" w14:textId="6E0C1B3C" w:rsidR="00002214" w:rsidRDefault="006A197D" w:rsidP="006A197D">
      <w:pPr>
        <w:pStyle w:val="TOCHeading"/>
        <w:tabs>
          <w:tab w:val="left" w:pos="6390"/>
        </w:tabs>
      </w:pPr>
      <w:r>
        <w:tab/>
      </w:r>
    </w:p>
    <w:p w14:paraId="45B9879B" w14:textId="55CD233D" w:rsidR="00002214" w:rsidRDefault="00002214" w:rsidP="004949A2">
      <w:pPr>
        <w:jc w:val="center"/>
        <w:rPr>
          <w:rFonts w:ascii="Imprint MT Shadow" w:hAnsi="Imprint MT Shadow"/>
          <w:b/>
          <w:bCs/>
          <w:color w:val="004C00"/>
          <w:sz w:val="56"/>
          <w:szCs w:val="56"/>
        </w:rPr>
      </w:pPr>
    </w:p>
    <w:p w14:paraId="39CDBF1D" w14:textId="77777777" w:rsidR="0089506B" w:rsidRDefault="0089506B" w:rsidP="004949A2">
      <w:pPr>
        <w:jc w:val="center"/>
        <w:rPr>
          <w:rFonts w:ascii="Imprint MT Shadow" w:hAnsi="Imprint MT Shadow"/>
          <w:b/>
          <w:bCs/>
          <w:color w:val="004C00"/>
          <w:sz w:val="56"/>
          <w:szCs w:val="56"/>
        </w:rPr>
      </w:pPr>
    </w:p>
    <w:p w14:paraId="310FA3BB" w14:textId="75E46932" w:rsidR="003208B5" w:rsidRDefault="003208B5" w:rsidP="004949A2">
      <w:pPr>
        <w:jc w:val="center"/>
        <w:rPr>
          <w:rFonts w:ascii="Imprint MT Shadow" w:hAnsi="Imprint MT Shadow"/>
          <w:b/>
          <w:bCs/>
          <w:color w:val="004C00"/>
          <w:sz w:val="56"/>
          <w:szCs w:val="56"/>
        </w:rPr>
      </w:pPr>
    </w:p>
    <w:p w14:paraId="56A4A7F0" w14:textId="5BC58951" w:rsidR="003208B5" w:rsidRDefault="003208B5" w:rsidP="004949A2">
      <w:pPr>
        <w:jc w:val="center"/>
        <w:rPr>
          <w:rFonts w:ascii="Imprint MT Shadow" w:hAnsi="Imprint MT Shadow"/>
          <w:b/>
          <w:bCs/>
          <w:color w:val="004C00"/>
          <w:sz w:val="56"/>
          <w:szCs w:val="56"/>
        </w:rPr>
      </w:pPr>
    </w:p>
    <w:p w14:paraId="4431BD9F" w14:textId="43444465" w:rsidR="0029404A" w:rsidRDefault="0029404A" w:rsidP="004949A2">
      <w:pPr>
        <w:jc w:val="center"/>
        <w:rPr>
          <w:rFonts w:ascii="Imprint MT Shadow" w:hAnsi="Imprint MT Shadow"/>
          <w:b/>
          <w:bCs/>
          <w:color w:val="004C00"/>
          <w:sz w:val="56"/>
          <w:szCs w:val="56"/>
        </w:rPr>
      </w:pPr>
    </w:p>
    <w:p w14:paraId="2D00A30B" w14:textId="77777777" w:rsidR="0029404A" w:rsidRDefault="0029404A" w:rsidP="004949A2">
      <w:pPr>
        <w:jc w:val="center"/>
        <w:rPr>
          <w:rFonts w:ascii="Imprint MT Shadow" w:hAnsi="Imprint MT Shadow"/>
          <w:b/>
          <w:bCs/>
          <w:color w:val="004C00"/>
          <w:sz w:val="56"/>
          <w:szCs w:val="56"/>
        </w:rPr>
      </w:pPr>
    </w:p>
    <w:p w14:paraId="699E7302" w14:textId="7EAEF8CD" w:rsidR="003208B5" w:rsidRDefault="003208B5" w:rsidP="004949A2">
      <w:pPr>
        <w:jc w:val="center"/>
        <w:rPr>
          <w:rFonts w:ascii="Imprint MT Shadow" w:hAnsi="Imprint MT Shadow"/>
          <w:b/>
          <w:bCs/>
          <w:color w:val="004C00"/>
          <w:sz w:val="56"/>
          <w:szCs w:val="56"/>
        </w:rPr>
      </w:pPr>
    </w:p>
    <w:p w14:paraId="198BD1F4" w14:textId="24022C53" w:rsidR="003208B5" w:rsidRDefault="003208B5" w:rsidP="004949A2">
      <w:pPr>
        <w:jc w:val="center"/>
        <w:rPr>
          <w:rFonts w:ascii="Imprint MT Shadow" w:hAnsi="Imprint MT Shadow"/>
          <w:b/>
          <w:bCs/>
          <w:color w:val="004C00"/>
          <w:sz w:val="56"/>
          <w:szCs w:val="56"/>
        </w:rPr>
      </w:pPr>
    </w:p>
    <w:p w14:paraId="026B25DA" w14:textId="6397CA6D" w:rsidR="003208B5" w:rsidRDefault="003208B5" w:rsidP="004949A2">
      <w:pPr>
        <w:jc w:val="center"/>
        <w:rPr>
          <w:rFonts w:ascii="Imprint MT Shadow" w:hAnsi="Imprint MT Shadow"/>
          <w:b/>
          <w:bCs/>
          <w:color w:val="004C00"/>
          <w:sz w:val="56"/>
          <w:szCs w:val="56"/>
        </w:rPr>
      </w:pPr>
    </w:p>
    <w:p w14:paraId="513D9436" w14:textId="426BB994" w:rsidR="003208B5" w:rsidRDefault="003208B5" w:rsidP="004949A2">
      <w:pPr>
        <w:jc w:val="center"/>
        <w:rPr>
          <w:rFonts w:ascii="Imprint MT Shadow" w:hAnsi="Imprint MT Shadow"/>
          <w:b/>
          <w:bCs/>
          <w:color w:val="004C00"/>
          <w:sz w:val="56"/>
          <w:szCs w:val="56"/>
        </w:rPr>
      </w:pPr>
    </w:p>
    <w:p w14:paraId="39BB3410" w14:textId="5DC926B9" w:rsidR="003208B5" w:rsidRDefault="003208B5" w:rsidP="004949A2">
      <w:pPr>
        <w:jc w:val="center"/>
        <w:rPr>
          <w:rFonts w:ascii="Imprint MT Shadow" w:hAnsi="Imprint MT Shadow"/>
          <w:b/>
          <w:bCs/>
          <w:color w:val="004C00"/>
          <w:sz w:val="56"/>
          <w:szCs w:val="56"/>
        </w:rPr>
      </w:pPr>
    </w:p>
    <w:p w14:paraId="38BFA528" w14:textId="2B2FBDAF" w:rsidR="003208B5" w:rsidRDefault="003208B5" w:rsidP="0029404A">
      <w:pPr>
        <w:rPr>
          <w:rFonts w:ascii="Imprint MT Shadow" w:hAnsi="Imprint MT Shadow"/>
          <w:b/>
          <w:bCs/>
          <w:color w:val="004C00"/>
          <w:sz w:val="56"/>
          <w:szCs w:val="56"/>
        </w:rPr>
      </w:pPr>
    </w:p>
    <w:p w14:paraId="56E0587E" w14:textId="05558F14" w:rsidR="006F6E43" w:rsidRDefault="00BF5FF8" w:rsidP="006F6E43">
      <w:pPr>
        <w:pStyle w:val="Heading1"/>
        <w:rPr>
          <w:color w:val="538135" w:themeColor="accent6" w:themeShade="BF"/>
        </w:rPr>
      </w:pPr>
      <w:bookmarkStart w:id="0" w:name="_Toc82771404"/>
      <w:r>
        <w:rPr>
          <w:color w:val="538135" w:themeColor="accent6" w:themeShade="BF"/>
        </w:rPr>
        <w:lastRenderedPageBreak/>
        <w:t>Montessori Principles</w:t>
      </w:r>
      <w:bookmarkEnd w:id="0"/>
      <w:r>
        <w:rPr>
          <w:color w:val="538135" w:themeColor="accent6" w:themeShade="BF"/>
        </w:rPr>
        <w:t xml:space="preserve"> </w:t>
      </w:r>
    </w:p>
    <w:p w14:paraId="3E5EB002" w14:textId="77777777" w:rsidR="006F6E43" w:rsidRPr="005625B0" w:rsidRDefault="006F6E43" w:rsidP="006F6E43">
      <w:pPr>
        <w:rPr>
          <w:rFonts w:asciiTheme="minorHAnsi" w:hAnsiTheme="minorHAnsi"/>
          <w:sz w:val="16"/>
          <w:szCs w:val="16"/>
        </w:rPr>
      </w:pPr>
    </w:p>
    <w:p w14:paraId="77AFC717" w14:textId="77777777" w:rsidR="006F6E43" w:rsidRPr="005625B0" w:rsidRDefault="006F6E43" w:rsidP="006F6E43">
      <w:pPr>
        <w:rPr>
          <w:rFonts w:asciiTheme="minorHAnsi" w:hAnsiTheme="minorHAnsi" w:cstheme="minorHAnsi"/>
        </w:rPr>
      </w:pPr>
      <w:r w:rsidRPr="005625B0">
        <w:rPr>
          <w:rFonts w:asciiTheme="minorHAnsi" w:hAnsiTheme="minorHAnsi" w:cstheme="minorHAnsi"/>
          <w:color w:val="000000"/>
        </w:rPr>
        <w:t>The Cottonwood School course of study blends Common Core, project-based learning, and 21st Century Skills with the philosophy of Montessori. Incorporating TCS values with the spiraling curriculum deepens understanding leading to student agency—where a student has a growth mindset to take charge of their own learning. </w:t>
      </w:r>
    </w:p>
    <w:p w14:paraId="30DC9A21" w14:textId="77777777" w:rsidR="006F6E43" w:rsidRPr="005625B0" w:rsidRDefault="006F6E43" w:rsidP="006F6E43">
      <w:pPr>
        <w:rPr>
          <w:rFonts w:asciiTheme="minorHAnsi" w:hAnsiTheme="minorHAnsi" w:cstheme="minorHAnsi"/>
          <w:color w:val="000000"/>
        </w:rPr>
      </w:pPr>
    </w:p>
    <w:p w14:paraId="33171D6F" w14:textId="26746BE0" w:rsidR="006F6E43" w:rsidRPr="005625B0" w:rsidRDefault="006F6E43" w:rsidP="006F6E43">
      <w:pPr>
        <w:rPr>
          <w:rFonts w:asciiTheme="minorHAnsi" w:hAnsiTheme="minorHAnsi" w:cstheme="minorHAnsi"/>
          <w:bCs/>
          <w:color w:val="538135" w:themeColor="accent6" w:themeShade="BF"/>
        </w:rPr>
      </w:pPr>
      <w:r w:rsidRPr="005625B0">
        <w:rPr>
          <w:rFonts w:asciiTheme="minorHAnsi" w:hAnsiTheme="minorHAnsi" w:cstheme="minorHAnsi"/>
          <w:bCs/>
          <w:color w:val="538135" w:themeColor="accent6" w:themeShade="BF"/>
        </w:rPr>
        <w:t>Community Meetings</w:t>
      </w:r>
    </w:p>
    <w:p w14:paraId="5B5B3D53" w14:textId="77777777" w:rsidR="006F6E43" w:rsidRPr="005625B0" w:rsidRDefault="006F6E43" w:rsidP="006F6E43">
      <w:pPr>
        <w:rPr>
          <w:rFonts w:asciiTheme="minorHAnsi" w:hAnsiTheme="minorHAnsi" w:cstheme="minorHAnsi"/>
          <w:b/>
          <w:sz w:val="16"/>
          <w:szCs w:val="16"/>
        </w:rPr>
      </w:pPr>
    </w:p>
    <w:p w14:paraId="18D0F97A" w14:textId="64822063" w:rsidR="006F6E43" w:rsidRPr="005625B0" w:rsidRDefault="006F6E43" w:rsidP="006F6E43">
      <w:pPr>
        <w:rPr>
          <w:rFonts w:asciiTheme="minorHAnsi" w:hAnsiTheme="minorHAnsi" w:cstheme="minorHAnsi"/>
        </w:rPr>
      </w:pPr>
      <w:r w:rsidRPr="005625B0">
        <w:rPr>
          <w:rFonts w:asciiTheme="minorHAnsi" w:hAnsiTheme="minorHAnsi" w:cstheme="minorHAnsi"/>
          <w:color w:val="000000"/>
        </w:rPr>
        <w:t xml:space="preserve">In </w:t>
      </w:r>
      <w:proofErr w:type="gramStart"/>
      <w:r w:rsidRPr="005625B0">
        <w:rPr>
          <w:rFonts w:asciiTheme="minorHAnsi" w:hAnsiTheme="minorHAnsi" w:cstheme="minorHAnsi"/>
          <w:color w:val="000000"/>
        </w:rPr>
        <w:t xml:space="preserve">a </w:t>
      </w:r>
      <w:r w:rsidRPr="005625B0">
        <w:rPr>
          <w:rFonts w:asciiTheme="minorHAnsi" w:hAnsiTheme="minorHAnsi" w:cstheme="minorHAnsi"/>
        </w:rPr>
        <w:t>relaxed,</w:t>
      </w:r>
      <w:r w:rsidR="00E029B7" w:rsidRPr="005625B0">
        <w:rPr>
          <w:rFonts w:asciiTheme="minorHAnsi" w:hAnsiTheme="minorHAnsi" w:cstheme="minorHAnsi"/>
        </w:rPr>
        <w:t xml:space="preserve"> </w:t>
      </w:r>
      <w:r w:rsidRPr="005625B0">
        <w:rPr>
          <w:rFonts w:asciiTheme="minorHAnsi" w:hAnsiTheme="minorHAnsi" w:cstheme="minorHAnsi"/>
        </w:rPr>
        <w:t xml:space="preserve">open environment </w:t>
      </w:r>
      <w:r w:rsidRPr="005625B0">
        <w:rPr>
          <w:rFonts w:asciiTheme="minorHAnsi" w:hAnsiTheme="minorHAnsi" w:cstheme="minorHAnsi"/>
          <w:color w:val="000000"/>
        </w:rPr>
        <w:t>students</w:t>
      </w:r>
      <w:proofErr w:type="gramEnd"/>
      <w:r w:rsidRPr="005625B0">
        <w:rPr>
          <w:rFonts w:asciiTheme="minorHAnsi" w:hAnsiTheme="minorHAnsi" w:cstheme="minorHAnsi"/>
          <w:color w:val="000000"/>
        </w:rPr>
        <w:t xml:space="preserve"> are able to respectfully express themselves. Community meetings support student agency through mindful engagement as a participant and through leadership development as a facilitator. </w:t>
      </w:r>
    </w:p>
    <w:p w14:paraId="47BCB167" w14:textId="77777777" w:rsidR="006F6E43" w:rsidRPr="005625B0" w:rsidRDefault="006F6E43" w:rsidP="006F6E43">
      <w:pPr>
        <w:rPr>
          <w:rFonts w:asciiTheme="minorHAnsi" w:hAnsiTheme="minorHAnsi" w:cstheme="minorHAnsi"/>
          <w:b/>
          <w:color w:val="000000"/>
        </w:rPr>
      </w:pPr>
    </w:p>
    <w:p w14:paraId="2CEEAA90" w14:textId="77777777" w:rsidR="006F6E43" w:rsidRPr="005625B0" w:rsidRDefault="006F6E43" w:rsidP="006F6E43">
      <w:pPr>
        <w:rPr>
          <w:rFonts w:asciiTheme="minorHAnsi" w:hAnsiTheme="minorHAnsi" w:cstheme="minorHAnsi"/>
          <w:bCs/>
          <w:color w:val="538135" w:themeColor="accent6" w:themeShade="BF"/>
        </w:rPr>
      </w:pPr>
      <w:r w:rsidRPr="005625B0">
        <w:rPr>
          <w:rFonts w:asciiTheme="minorHAnsi" w:hAnsiTheme="minorHAnsi" w:cstheme="minorHAnsi"/>
          <w:bCs/>
          <w:color w:val="538135" w:themeColor="accent6" w:themeShade="BF"/>
        </w:rPr>
        <w:t>Advisory</w:t>
      </w:r>
    </w:p>
    <w:p w14:paraId="5B12309A" w14:textId="77777777" w:rsidR="006F6E43" w:rsidRPr="005625B0" w:rsidRDefault="006F6E43" w:rsidP="006F6E43">
      <w:pPr>
        <w:rPr>
          <w:rFonts w:asciiTheme="minorHAnsi" w:hAnsiTheme="minorHAnsi" w:cstheme="minorHAnsi"/>
          <w:b/>
          <w:color w:val="000000"/>
          <w:sz w:val="16"/>
          <w:szCs w:val="16"/>
        </w:rPr>
      </w:pPr>
    </w:p>
    <w:p w14:paraId="63DF5910" w14:textId="77777777" w:rsidR="006F6E43" w:rsidRPr="005625B0" w:rsidRDefault="006F6E43" w:rsidP="006F6E43">
      <w:pPr>
        <w:rPr>
          <w:rFonts w:asciiTheme="minorHAnsi" w:hAnsiTheme="minorHAnsi" w:cstheme="minorHAnsi"/>
          <w:color w:val="000000"/>
        </w:rPr>
      </w:pPr>
      <w:r w:rsidRPr="005625B0">
        <w:rPr>
          <w:rFonts w:asciiTheme="minorHAnsi" w:hAnsiTheme="minorHAnsi" w:cstheme="minorHAnsi"/>
          <w:color w:val="000000"/>
        </w:rPr>
        <w:t>Advisory is all four years with the same group of students and same advisor. Advisors help students find educational resources, assist students to target key academic learning goals, work with mentors to ensure the rigor of internships, and actively involve parents in their student's education. </w:t>
      </w:r>
    </w:p>
    <w:p w14:paraId="0A68A1D8" w14:textId="77777777" w:rsidR="006F6E43" w:rsidRPr="005625B0" w:rsidRDefault="006F6E43" w:rsidP="006F6E43">
      <w:pPr>
        <w:rPr>
          <w:rFonts w:asciiTheme="minorHAnsi" w:hAnsiTheme="minorHAnsi" w:cstheme="minorHAnsi"/>
          <w:color w:val="000000"/>
        </w:rPr>
      </w:pPr>
    </w:p>
    <w:p w14:paraId="6B158593" w14:textId="77777777" w:rsidR="006F6E43" w:rsidRPr="005625B0" w:rsidRDefault="006F6E43" w:rsidP="006F6E43">
      <w:pPr>
        <w:rPr>
          <w:rFonts w:asciiTheme="minorHAnsi" w:hAnsiTheme="minorHAnsi" w:cstheme="minorHAnsi"/>
          <w:bCs/>
          <w:color w:val="538135" w:themeColor="accent6" w:themeShade="BF"/>
        </w:rPr>
      </w:pPr>
      <w:r w:rsidRPr="005625B0">
        <w:rPr>
          <w:rFonts w:asciiTheme="minorHAnsi" w:hAnsiTheme="minorHAnsi" w:cstheme="minorHAnsi"/>
          <w:bCs/>
          <w:color w:val="538135" w:themeColor="accent6" w:themeShade="BF"/>
        </w:rPr>
        <w:t>Collaboration/Garden/Personal-Reflection</w:t>
      </w:r>
    </w:p>
    <w:p w14:paraId="33B25BC1" w14:textId="77777777" w:rsidR="006F6E43" w:rsidRPr="005625B0" w:rsidRDefault="006F6E43" w:rsidP="006F6E43">
      <w:pPr>
        <w:rPr>
          <w:rFonts w:asciiTheme="minorHAnsi" w:hAnsiTheme="minorHAnsi" w:cstheme="minorHAnsi"/>
          <w:color w:val="000000"/>
          <w:sz w:val="16"/>
          <w:szCs w:val="16"/>
        </w:rPr>
      </w:pPr>
      <w:r w:rsidRPr="005625B0">
        <w:rPr>
          <w:rFonts w:asciiTheme="minorHAnsi" w:hAnsiTheme="minorHAnsi" w:cstheme="minorHAnsi"/>
          <w:color w:val="000000"/>
        </w:rPr>
        <w:t xml:space="preserve"> </w:t>
      </w:r>
    </w:p>
    <w:p w14:paraId="5C76BE9F" w14:textId="77777777" w:rsidR="006F6E43" w:rsidRPr="005625B0" w:rsidRDefault="006F6E43" w:rsidP="006F6E43">
      <w:pPr>
        <w:rPr>
          <w:rFonts w:asciiTheme="minorHAnsi" w:hAnsiTheme="minorHAnsi" w:cstheme="minorHAnsi"/>
        </w:rPr>
      </w:pPr>
      <w:r w:rsidRPr="005625B0">
        <w:rPr>
          <w:rFonts w:asciiTheme="minorHAnsi" w:hAnsiTheme="minorHAnsi" w:cstheme="minorHAnsi"/>
          <w:color w:val="000000"/>
        </w:rPr>
        <w:t xml:space="preserve">Time built-in to the daily schedule allows for individual and/or small group tutorial time for students (with teacher guidance when needed). </w:t>
      </w:r>
    </w:p>
    <w:p w14:paraId="527BCCDA" w14:textId="77777777" w:rsidR="006F6E43" w:rsidRPr="005625B0" w:rsidRDefault="006F6E43" w:rsidP="006F6E43">
      <w:pPr>
        <w:rPr>
          <w:rFonts w:asciiTheme="minorHAnsi" w:hAnsiTheme="minorHAnsi" w:cstheme="minorHAnsi"/>
        </w:rPr>
      </w:pPr>
    </w:p>
    <w:p w14:paraId="726EA108" w14:textId="77777777" w:rsidR="006F6E43" w:rsidRPr="005625B0" w:rsidRDefault="006F6E43" w:rsidP="006F6E43">
      <w:pPr>
        <w:rPr>
          <w:rFonts w:asciiTheme="minorHAnsi" w:hAnsiTheme="minorHAnsi" w:cstheme="minorHAnsi"/>
          <w:bCs/>
          <w:color w:val="538135" w:themeColor="accent6" w:themeShade="BF"/>
        </w:rPr>
      </w:pPr>
      <w:r w:rsidRPr="005625B0">
        <w:rPr>
          <w:rFonts w:asciiTheme="minorHAnsi" w:hAnsiTheme="minorHAnsi" w:cstheme="minorHAnsi"/>
          <w:bCs/>
          <w:color w:val="538135" w:themeColor="accent6" w:themeShade="BF"/>
        </w:rPr>
        <w:t>Field Studies</w:t>
      </w:r>
    </w:p>
    <w:p w14:paraId="1924A7F2" w14:textId="77777777" w:rsidR="006F6E43" w:rsidRPr="005625B0" w:rsidRDefault="006F6E43" w:rsidP="006F6E43">
      <w:pPr>
        <w:rPr>
          <w:rFonts w:asciiTheme="minorHAnsi" w:hAnsiTheme="minorHAnsi" w:cstheme="minorHAnsi"/>
          <w:b/>
          <w:color w:val="000000"/>
          <w:sz w:val="16"/>
          <w:szCs w:val="16"/>
        </w:rPr>
      </w:pPr>
    </w:p>
    <w:p w14:paraId="2E4BA217" w14:textId="77777777" w:rsidR="006F6E43" w:rsidRPr="005625B0" w:rsidRDefault="006F6E43" w:rsidP="006F6E43">
      <w:pPr>
        <w:rPr>
          <w:rFonts w:asciiTheme="minorHAnsi" w:hAnsiTheme="minorHAnsi" w:cstheme="minorHAnsi"/>
        </w:rPr>
      </w:pPr>
      <w:r w:rsidRPr="005625B0">
        <w:rPr>
          <w:rFonts w:asciiTheme="minorHAnsi" w:hAnsiTheme="minorHAnsi" w:cstheme="minorHAnsi"/>
          <w:color w:val="000000"/>
        </w:rPr>
        <w:t>To foster agency, students are encouraged to explore their own interests by participating in week-long field studies linked to various themes and academic work. These may include mini courses, local and international trips. </w:t>
      </w:r>
    </w:p>
    <w:p w14:paraId="26962885" w14:textId="77777777" w:rsidR="006F6E43" w:rsidRPr="005625B0" w:rsidRDefault="006F6E43" w:rsidP="006F6E43">
      <w:pPr>
        <w:rPr>
          <w:rFonts w:asciiTheme="minorHAnsi" w:hAnsiTheme="minorHAnsi" w:cstheme="minorHAnsi"/>
        </w:rPr>
      </w:pPr>
    </w:p>
    <w:p w14:paraId="699D39D3" w14:textId="77777777" w:rsidR="006F6E43" w:rsidRPr="005625B0" w:rsidRDefault="006F6E43" w:rsidP="006F6E43">
      <w:pPr>
        <w:rPr>
          <w:rFonts w:asciiTheme="minorHAnsi" w:hAnsiTheme="minorHAnsi" w:cstheme="minorHAnsi"/>
          <w:bCs/>
          <w:color w:val="538135" w:themeColor="accent6" w:themeShade="BF"/>
        </w:rPr>
      </w:pPr>
      <w:r w:rsidRPr="005625B0">
        <w:rPr>
          <w:rFonts w:asciiTheme="minorHAnsi" w:hAnsiTheme="minorHAnsi" w:cstheme="minorHAnsi"/>
          <w:bCs/>
          <w:color w:val="538135" w:themeColor="accent6" w:themeShade="BF"/>
        </w:rPr>
        <w:t>Service Learning</w:t>
      </w:r>
    </w:p>
    <w:p w14:paraId="4FC046BE" w14:textId="77777777" w:rsidR="006F6E43" w:rsidRPr="005625B0" w:rsidRDefault="006F6E43" w:rsidP="006F6E43">
      <w:pPr>
        <w:rPr>
          <w:rFonts w:asciiTheme="minorHAnsi" w:hAnsiTheme="minorHAnsi" w:cstheme="minorHAnsi"/>
          <w:b/>
          <w:i/>
          <w:color w:val="000000"/>
          <w:sz w:val="16"/>
          <w:szCs w:val="16"/>
        </w:rPr>
      </w:pPr>
    </w:p>
    <w:p w14:paraId="1E66C0DD" w14:textId="01DCC908" w:rsidR="006F6E43" w:rsidRPr="005625B0" w:rsidRDefault="006F6E43" w:rsidP="006F6E43">
      <w:pPr>
        <w:rPr>
          <w:rFonts w:asciiTheme="minorHAnsi" w:hAnsiTheme="minorHAnsi" w:cstheme="minorHAnsi"/>
          <w:color w:val="000000"/>
        </w:rPr>
      </w:pPr>
      <w:r w:rsidRPr="005625B0">
        <w:rPr>
          <w:rFonts w:asciiTheme="minorHAnsi" w:hAnsiTheme="minorHAnsi" w:cstheme="minorHAnsi"/>
          <w:color w:val="000000"/>
        </w:rPr>
        <w:t>Service</w:t>
      </w:r>
      <w:r w:rsidRPr="005625B0">
        <w:rPr>
          <w:rFonts w:asciiTheme="minorHAnsi" w:hAnsiTheme="minorHAnsi" w:cstheme="minorHAnsi"/>
          <w:i/>
          <w:color w:val="000000"/>
        </w:rPr>
        <w:t xml:space="preserve"> </w:t>
      </w:r>
      <w:r w:rsidRPr="005625B0">
        <w:rPr>
          <w:rFonts w:asciiTheme="minorHAnsi" w:hAnsiTheme="minorHAnsi" w:cstheme="minorHAnsi"/>
          <w:color w:val="000000"/>
        </w:rPr>
        <w:t xml:space="preserve">learning </w:t>
      </w:r>
      <w:r w:rsidR="004E26CB" w:rsidRPr="005625B0">
        <w:rPr>
          <w:rFonts w:asciiTheme="minorHAnsi" w:hAnsiTheme="minorHAnsi" w:cstheme="minorHAnsi"/>
          <w:color w:val="000000"/>
        </w:rPr>
        <w:t xml:space="preserve">provides </w:t>
      </w:r>
      <w:r w:rsidRPr="005625B0">
        <w:rPr>
          <w:rFonts w:asciiTheme="minorHAnsi" w:hAnsiTheme="minorHAnsi" w:cstheme="minorHAnsi"/>
          <w:color w:val="000000"/>
        </w:rPr>
        <w:t>opportunities</w:t>
      </w:r>
      <w:r w:rsidR="004E26CB" w:rsidRPr="005625B0">
        <w:rPr>
          <w:rFonts w:asciiTheme="minorHAnsi" w:hAnsiTheme="minorHAnsi" w:cstheme="minorHAnsi"/>
          <w:color w:val="000000"/>
        </w:rPr>
        <w:t xml:space="preserve"> for</w:t>
      </w:r>
      <w:r w:rsidRPr="005625B0">
        <w:rPr>
          <w:rFonts w:asciiTheme="minorHAnsi" w:hAnsiTheme="minorHAnsi" w:cstheme="minorHAnsi"/>
          <w:color w:val="000000"/>
        </w:rPr>
        <w:t xml:space="preserve"> students to become knowledgeable in specific areas of interest while serving local and global communities.   </w:t>
      </w:r>
    </w:p>
    <w:p w14:paraId="61C72F2B" w14:textId="77777777" w:rsidR="007F0B13" w:rsidRPr="00B96E9A" w:rsidRDefault="007F0B13" w:rsidP="007F0B13">
      <w:pPr>
        <w:rPr>
          <w:rFonts w:cstheme="minorHAnsi"/>
        </w:rPr>
      </w:pPr>
    </w:p>
    <w:p w14:paraId="12AA61A1" w14:textId="2D702618" w:rsidR="007F0B13" w:rsidRPr="00B96E9A" w:rsidRDefault="007F0B13" w:rsidP="001E2C42">
      <w:pPr>
        <w:pStyle w:val="Heading1"/>
        <w:rPr>
          <w:rFonts w:asciiTheme="minorHAnsi" w:hAnsiTheme="minorHAnsi" w:cstheme="minorHAnsi"/>
          <w:color w:val="538135" w:themeColor="accent6" w:themeShade="BF"/>
        </w:rPr>
      </w:pPr>
    </w:p>
    <w:p w14:paraId="427240EF" w14:textId="3431DEFA" w:rsidR="007F0B13" w:rsidRPr="00B96E9A" w:rsidRDefault="007F0B13" w:rsidP="007F0B13">
      <w:pPr>
        <w:rPr>
          <w:rFonts w:cstheme="minorHAnsi"/>
        </w:rPr>
      </w:pPr>
    </w:p>
    <w:p w14:paraId="7843E19A" w14:textId="019EED5C" w:rsidR="007F0B13" w:rsidRDefault="007F0B13" w:rsidP="007F0B13">
      <w:pPr>
        <w:rPr>
          <w:rFonts w:cstheme="minorHAnsi"/>
        </w:rPr>
      </w:pPr>
    </w:p>
    <w:p w14:paraId="49049154" w14:textId="4F48121E" w:rsidR="00E20B25" w:rsidRDefault="00E20B25" w:rsidP="007F0B13">
      <w:pPr>
        <w:rPr>
          <w:rFonts w:cstheme="minorHAnsi"/>
        </w:rPr>
      </w:pPr>
    </w:p>
    <w:p w14:paraId="1AEBDC99" w14:textId="657A88EF" w:rsidR="00E20B25" w:rsidRDefault="00E20B25" w:rsidP="007F0B13">
      <w:pPr>
        <w:rPr>
          <w:rFonts w:cstheme="minorHAnsi"/>
        </w:rPr>
      </w:pPr>
    </w:p>
    <w:p w14:paraId="6DA0598C" w14:textId="77777777" w:rsidR="004E26CB" w:rsidRPr="00B96E9A" w:rsidRDefault="004E26CB" w:rsidP="007F0B13">
      <w:pPr>
        <w:rPr>
          <w:rFonts w:cstheme="minorHAnsi"/>
        </w:rPr>
      </w:pPr>
    </w:p>
    <w:p w14:paraId="6E3A82D2" w14:textId="70C0E2A5" w:rsidR="003208B5" w:rsidRPr="00B96E9A" w:rsidRDefault="00E20B25" w:rsidP="001E2C42">
      <w:pPr>
        <w:pStyle w:val="Heading1"/>
        <w:rPr>
          <w:rFonts w:cstheme="majorHAnsi"/>
          <w:color w:val="538135" w:themeColor="accent6" w:themeShade="BF"/>
        </w:rPr>
      </w:pPr>
      <w:r w:rsidRPr="00B96E9A">
        <w:rPr>
          <w:rFonts w:cstheme="majorHAnsi"/>
          <w:color w:val="538135" w:themeColor="accent6" w:themeShade="BF"/>
        </w:rPr>
        <w:lastRenderedPageBreak/>
        <w:t xml:space="preserve"> </w:t>
      </w:r>
      <w:bookmarkStart w:id="1" w:name="_Toc82771405"/>
      <w:r w:rsidR="001E2C42" w:rsidRPr="00B96E9A">
        <w:rPr>
          <w:rFonts w:cstheme="majorHAnsi"/>
          <w:color w:val="538135" w:themeColor="accent6" w:themeShade="BF"/>
        </w:rPr>
        <w:t>The Cottonwood High School Graduation Requirements</w:t>
      </w:r>
      <w:bookmarkEnd w:id="1"/>
    </w:p>
    <w:tbl>
      <w:tblPr>
        <w:tblStyle w:val="PlainTable1"/>
        <w:tblW w:w="0" w:type="auto"/>
        <w:tblLook w:val="04A0" w:firstRow="1" w:lastRow="0" w:firstColumn="1" w:lastColumn="0" w:noHBand="0" w:noVBand="1"/>
      </w:tblPr>
      <w:tblGrid>
        <w:gridCol w:w="6345"/>
        <w:gridCol w:w="2921"/>
        <w:gridCol w:w="11"/>
      </w:tblGrid>
      <w:tr w:rsidR="001E2C42" w:rsidRPr="00B96E9A" w14:paraId="3F88600E" w14:textId="77777777" w:rsidTr="00E20B2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77" w:type="dxa"/>
            <w:gridSpan w:val="3"/>
            <w:tcBorders>
              <w:top w:val="thinThickThinSmallGap" w:sz="18" w:space="0" w:color="538135"/>
              <w:left w:val="single" w:sz="8" w:space="0" w:color="538135" w:themeColor="accent6" w:themeShade="BF"/>
              <w:right w:val="single" w:sz="8" w:space="0" w:color="538135" w:themeColor="accent6" w:themeShade="BF"/>
            </w:tcBorders>
            <w:vAlign w:val="center"/>
          </w:tcPr>
          <w:p w14:paraId="5F78FCD5" w14:textId="77777777" w:rsidR="001E2C42" w:rsidRPr="00B96E9A" w:rsidRDefault="001E2C42" w:rsidP="00AB314D">
            <w:pPr>
              <w:jc w:val="center"/>
              <w:rPr>
                <w:rFonts w:cstheme="minorHAnsi"/>
                <w:color w:val="000000"/>
                <w:sz w:val="22"/>
                <w:szCs w:val="22"/>
              </w:rPr>
            </w:pPr>
            <w:r w:rsidRPr="00B96E9A">
              <w:rPr>
                <w:rFonts w:cstheme="minorHAnsi"/>
                <w:color w:val="000000"/>
                <w:sz w:val="22"/>
                <w:szCs w:val="22"/>
              </w:rPr>
              <w:t>TCS Graduation Requirements</w:t>
            </w:r>
          </w:p>
        </w:tc>
      </w:tr>
      <w:tr w:rsidR="001E2C42" w:rsidRPr="00B96E9A" w14:paraId="317899EB" w14:textId="77777777" w:rsidTr="00E20B25">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6345" w:type="dxa"/>
            <w:tcBorders>
              <w:top w:val="thinThickThinSmallGap" w:sz="18" w:space="0" w:color="538135"/>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6DD9C968" w14:textId="77777777" w:rsidR="001E2C42" w:rsidRPr="00B96E9A" w:rsidRDefault="001E2C42" w:rsidP="00AB314D">
            <w:pPr>
              <w:rPr>
                <w:rFonts w:cstheme="minorHAnsi"/>
                <w:b w:val="0"/>
                <w:bCs w:val="0"/>
                <w:sz w:val="22"/>
                <w:szCs w:val="22"/>
              </w:rPr>
            </w:pPr>
            <w:r w:rsidRPr="00B96E9A">
              <w:rPr>
                <w:rFonts w:cstheme="minorHAnsi"/>
                <w:b w:val="0"/>
                <w:bCs w:val="0"/>
                <w:sz w:val="22"/>
                <w:szCs w:val="22"/>
              </w:rPr>
              <w:t>English</w:t>
            </w:r>
          </w:p>
        </w:tc>
        <w:tc>
          <w:tcPr>
            <w:tcW w:w="2932" w:type="dxa"/>
            <w:gridSpan w:val="2"/>
            <w:tcBorders>
              <w:top w:val="thinThickThinSmallGap" w:sz="18" w:space="0" w:color="538135"/>
              <w:left w:val="single" w:sz="4" w:space="0" w:color="538135" w:themeColor="accent6" w:themeShade="BF"/>
              <w:bottom w:val="single" w:sz="4" w:space="0" w:color="538135" w:themeColor="accent6" w:themeShade="BF"/>
              <w:right w:val="single" w:sz="8" w:space="0" w:color="538135" w:themeColor="accent6" w:themeShade="BF"/>
            </w:tcBorders>
            <w:shd w:val="clear" w:color="auto" w:fill="auto"/>
            <w:vAlign w:val="center"/>
          </w:tcPr>
          <w:p w14:paraId="57109031" w14:textId="77777777" w:rsidR="001E2C42" w:rsidRPr="00B96E9A" w:rsidRDefault="001E2C42" w:rsidP="00AB314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96E9A">
              <w:rPr>
                <w:rFonts w:cstheme="minorHAnsi"/>
                <w:color w:val="000000"/>
                <w:sz w:val="22"/>
                <w:szCs w:val="22"/>
              </w:rPr>
              <w:t>40 credits</w:t>
            </w:r>
          </w:p>
        </w:tc>
      </w:tr>
      <w:tr w:rsidR="001E2C42" w:rsidRPr="00B96E9A" w14:paraId="23A26F37" w14:textId="77777777" w:rsidTr="00E20B25">
        <w:trPr>
          <w:trHeight w:val="290"/>
        </w:trPr>
        <w:tc>
          <w:tcPr>
            <w:cnfStyle w:val="001000000000" w:firstRow="0" w:lastRow="0" w:firstColumn="1" w:lastColumn="0" w:oddVBand="0" w:evenVBand="0" w:oddHBand="0" w:evenHBand="0" w:firstRowFirstColumn="0" w:firstRowLastColumn="0" w:lastRowFirstColumn="0" w:lastRowLastColumn="0"/>
            <w:tcW w:w="9277" w:type="dxa"/>
            <w:gridSpan w:val="3"/>
            <w:tcBorders>
              <w:left w:val="single" w:sz="4" w:space="0" w:color="538135" w:themeColor="accent6" w:themeShade="BF"/>
              <w:bottom w:val="single" w:sz="4" w:space="0" w:color="538135" w:themeColor="accent6" w:themeShade="BF"/>
              <w:right w:val="single" w:sz="8" w:space="0" w:color="538135" w:themeColor="accent6" w:themeShade="BF"/>
            </w:tcBorders>
            <w:shd w:val="clear" w:color="auto" w:fill="auto"/>
            <w:vAlign w:val="center"/>
          </w:tcPr>
          <w:p w14:paraId="7AB59858" w14:textId="77777777" w:rsidR="001E2C42" w:rsidRPr="00B96E9A" w:rsidRDefault="001E2C42" w:rsidP="00AB314D">
            <w:pPr>
              <w:rPr>
                <w:rFonts w:cstheme="minorHAnsi"/>
                <w:sz w:val="22"/>
                <w:szCs w:val="22"/>
              </w:rPr>
            </w:pPr>
            <w:r w:rsidRPr="00B96E9A">
              <w:rPr>
                <w:rFonts w:cstheme="minorHAnsi"/>
                <w:b w:val="0"/>
                <w:bCs w:val="0"/>
                <w:sz w:val="22"/>
                <w:szCs w:val="22"/>
              </w:rPr>
              <w:t>History/Social Science</w:t>
            </w:r>
          </w:p>
        </w:tc>
      </w:tr>
      <w:tr w:rsidR="001E2C42" w:rsidRPr="00B96E9A" w14:paraId="397CFB63" w14:textId="77777777" w:rsidTr="00E20B25">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29916594" w14:textId="77777777" w:rsidR="001E2C42" w:rsidRPr="00B96E9A" w:rsidRDefault="001E2C42" w:rsidP="00AB314D">
            <w:pPr>
              <w:ind w:firstLine="720"/>
              <w:rPr>
                <w:rFonts w:cstheme="minorHAnsi"/>
                <w:b w:val="0"/>
                <w:bCs w:val="0"/>
                <w:sz w:val="22"/>
                <w:szCs w:val="22"/>
              </w:rPr>
            </w:pPr>
            <w:r w:rsidRPr="00B96E9A">
              <w:rPr>
                <w:rFonts w:cstheme="minorHAnsi"/>
                <w:b w:val="0"/>
                <w:bCs w:val="0"/>
                <w:color w:val="000000"/>
                <w:sz w:val="22"/>
                <w:szCs w:val="22"/>
              </w:rPr>
              <w:t>World History</w:t>
            </w:r>
          </w:p>
          <w:p w14:paraId="49F29503" w14:textId="77777777" w:rsidR="001E2C42" w:rsidRPr="00B96E9A" w:rsidRDefault="001E2C42" w:rsidP="00AB314D">
            <w:pPr>
              <w:ind w:firstLine="720"/>
              <w:rPr>
                <w:rFonts w:cstheme="minorHAnsi"/>
                <w:b w:val="0"/>
                <w:bCs w:val="0"/>
                <w:sz w:val="22"/>
                <w:szCs w:val="22"/>
              </w:rPr>
            </w:pPr>
            <w:r w:rsidRPr="00B96E9A">
              <w:rPr>
                <w:rFonts w:cstheme="minorHAnsi"/>
                <w:b w:val="0"/>
                <w:bCs w:val="0"/>
                <w:color w:val="000000"/>
                <w:sz w:val="22"/>
                <w:szCs w:val="22"/>
              </w:rPr>
              <w:t>US History</w:t>
            </w:r>
          </w:p>
          <w:p w14:paraId="7A4B8168" w14:textId="77777777" w:rsidR="001E2C42" w:rsidRPr="00B96E9A" w:rsidRDefault="001E2C42" w:rsidP="00AB314D">
            <w:pPr>
              <w:ind w:firstLine="720"/>
              <w:rPr>
                <w:rFonts w:cstheme="minorHAnsi"/>
                <w:b w:val="0"/>
                <w:bCs w:val="0"/>
                <w:sz w:val="22"/>
                <w:szCs w:val="22"/>
              </w:rPr>
            </w:pPr>
            <w:r w:rsidRPr="00B96E9A">
              <w:rPr>
                <w:rFonts w:cstheme="minorHAnsi"/>
                <w:b w:val="0"/>
                <w:bCs w:val="0"/>
                <w:color w:val="000000"/>
                <w:sz w:val="22"/>
                <w:szCs w:val="22"/>
              </w:rPr>
              <w:t>US Government</w:t>
            </w:r>
          </w:p>
          <w:p w14:paraId="3DB07382" w14:textId="77777777" w:rsidR="001E2C42" w:rsidRPr="00B96E9A" w:rsidRDefault="001E2C42" w:rsidP="00AB314D">
            <w:pPr>
              <w:ind w:firstLine="720"/>
              <w:rPr>
                <w:rFonts w:cstheme="minorHAnsi"/>
                <w:b w:val="0"/>
                <w:bCs w:val="0"/>
                <w:sz w:val="22"/>
                <w:szCs w:val="22"/>
              </w:rPr>
            </w:pPr>
            <w:r w:rsidRPr="00B96E9A">
              <w:rPr>
                <w:rFonts w:cstheme="minorHAnsi"/>
                <w:b w:val="0"/>
                <w:bCs w:val="0"/>
                <w:color w:val="000000"/>
                <w:sz w:val="22"/>
                <w:szCs w:val="22"/>
              </w:rPr>
              <w:t>Economics</w:t>
            </w:r>
          </w:p>
        </w:tc>
        <w:tc>
          <w:tcPr>
            <w:tcW w:w="2932"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354C1E77" w14:textId="77777777" w:rsidR="001E2C42" w:rsidRPr="00B96E9A" w:rsidRDefault="001E2C42" w:rsidP="00AB314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96E9A">
              <w:rPr>
                <w:rFonts w:cstheme="minorHAnsi"/>
                <w:sz w:val="22"/>
                <w:szCs w:val="22"/>
              </w:rPr>
              <w:t>10 Credits</w:t>
            </w:r>
          </w:p>
          <w:p w14:paraId="443985B6" w14:textId="77777777" w:rsidR="001E2C42" w:rsidRPr="00B96E9A" w:rsidRDefault="001E2C42" w:rsidP="00AB314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96E9A">
              <w:rPr>
                <w:rFonts w:cstheme="minorHAnsi"/>
                <w:sz w:val="22"/>
                <w:szCs w:val="22"/>
              </w:rPr>
              <w:t>10 Credits</w:t>
            </w:r>
          </w:p>
          <w:p w14:paraId="6DCB5FB8" w14:textId="77777777" w:rsidR="001E2C42" w:rsidRPr="00B96E9A" w:rsidRDefault="001E2C42" w:rsidP="00AB314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96E9A">
              <w:rPr>
                <w:rFonts w:cstheme="minorHAnsi"/>
                <w:sz w:val="22"/>
                <w:szCs w:val="22"/>
              </w:rPr>
              <w:t>5 Credits</w:t>
            </w:r>
          </w:p>
          <w:p w14:paraId="2E24166C" w14:textId="77777777" w:rsidR="001E2C42" w:rsidRPr="00B96E9A" w:rsidRDefault="001E2C42" w:rsidP="00AB314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96E9A">
              <w:rPr>
                <w:rFonts w:cstheme="minorHAnsi"/>
                <w:sz w:val="22"/>
                <w:szCs w:val="22"/>
              </w:rPr>
              <w:t>5 Credits</w:t>
            </w:r>
          </w:p>
        </w:tc>
      </w:tr>
      <w:tr w:rsidR="001E2C42" w:rsidRPr="00B96E9A" w14:paraId="594D5757" w14:textId="77777777" w:rsidTr="00E20B25">
        <w:trPr>
          <w:trHeight w:val="367"/>
        </w:trPr>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14:paraId="0AC4C9C1" w14:textId="77777777" w:rsidR="001E2C42" w:rsidRPr="00B96E9A" w:rsidRDefault="001E2C42" w:rsidP="00AB314D">
            <w:pPr>
              <w:rPr>
                <w:rFonts w:cstheme="minorHAnsi"/>
                <w:b w:val="0"/>
                <w:bCs w:val="0"/>
                <w:sz w:val="22"/>
                <w:szCs w:val="22"/>
              </w:rPr>
            </w:pPr>
            <w:r w:rsidRPr="00B96E9A">
              <w:rPr>
                <w:rFonts w:cstheme="minorHAnsi"/>
                <w:b w:val="0"/>
                <w:bCs w:val="0"/>
                <w:color w:val="000000"/>
                <w:sz w:val="22"/>
                <w:szCs w:val="22"/>
              </w:rPr>
              <w:t>Mathematics (must include Algebra 1)</w:t>
            </w:r>
          </w:p>
        </w:tc>
        <w:tc>
          <w:tcPr>
            <w:tcW w:w="2932" w:type="dxa"/>
            <w:gridSpan w:val="2"/>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3A7C9AD9" w14:textId="244BA74D" w:rsidR="001E2C42" w:rsidRPr="00B96E9A" w:rsidRDefault="009E4028" w:rsidP="00AB314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20</w:t>
            </w:r>
            <w:r w:rsidR="001E2C42" w:rsidRPr="00B96E9A">
              <w:rPr>
                <w:rFonts w:cstheme="minorHAnsi"/>
                <w:sz w:val="22"/>
                <w:szCs w:val="22"/>
              </w:rPr>
              <w:t xml:space="preserve"> Credits</w:t>
            </w:r>
          </w:p>
        </w:tc>
      </w:tr>
      <w:tr w:rsidR="001E2C42" w:rsidRPr="00B96E9A" w14:paraId="6AE6B030" w14:textId="77777777" w:rsidTr="00E20B2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277" w:type="dxa"/>
            <w:gridSpan w:val="3"/>
            <w:tcBorders>
              <w:left w:val="single" w:sz="4" w:space="0" w:color="538135" w:themeColor="accent6" w:themeShade="BF"/>
              <w:right w:val="single" w:sz="4" w:space="0" w:color="538135" w:themeColor="accent6" w:themeShade="BF"/>
            </w:tcBorders>
            <w:shd w:val="clear" w:color="auto" w:fill="auto"/>
            <w:vAlign w:val="center"/>
          </w:tcPr>
          <w:p w14:paraId="071C7CA6" w14:textId="77777777" w:rsidR="001E2C42" w:rsidRPr="00B96E9A" w:rsidRDefault="001E2C42" w:rsidP="00AB314D">
            <w:pPr>
              <w:rPr>
                <w:rFonts w:cstheme="minorHAnsi"/>
                <w:sz w:val="22"/>
                <w:szCs w:val="22"/>
              </w:rPr>
            </w:pPr>
            <w:r w:rsidRPr="00B96E9A">
              <w:rPr>
                <w:rFonts w:cstheme="minorHAnsi"/>
                <w:b w:val="0"/>
                <w:bCs w:val="0"/>
                <w:color w:val="000000"/>
                <w:sz w:val="22"/>
                <w:szCs w:val="22"/>
              </w:rPr>
              <w:t>Laboratory Science</w:t>
            </w:r>
          </w:p>
        </w:tc>
      </w:tr>
      <w:tr w:rsidR="001E2C42" w:rsidRPr="00B96E9A" w14:paraId="233F9BC5" w14:textId="77777777" w:rsidTr="00E20B25">
        <w:trPr>
          <w:trHeight w:val="845"/>
        </w:trPr>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14:paraId="0FCA3673" w14:textId="5B979379" w:rsidR="0029404A" w:rsidRPr="0029404A" w:rsidRDefault="001E2C42" w:rsidP="00AB314D">
            <w:pPr>
              <w:rPr>
                <w:rFonts w:cstheme="minorHAnsi"/>
                <w:color w:val="000000"/>
                <w:sz w:val="22"/>
                <w:szCs w:val="22"/>
              </w:rPr>
            </w:pPr>
            <w:r w:rsidRPr="00B96E9A">
              <w:rPr>
                <w:rFonts w:cstheme="minorHAnsi"/>
                <w:b w:val="0"/>
                <w:bCs w:val="0"/>
                <w:color w:val="000000"/>
                <w:sz w:val="22"/>
                <w:szCs w:val="22"/>
              </w:rPr>
              <w:t xml:space="preserve">            </w:t>
            </w:r>
            <w:r w:rsidR="009E4028">
              <w:rPr>
                <w:rFonts w:cstheme="minorHAnsi"/>
                <w:b w:val="0"/>
                <w:bCs w:val="0"/>
                <w:color w:val="000000"/>
                <w:sz w:val="22"/>
                <w:szCs w:val="22"/>
              </w:rPr>
              <w:t xml:space="preserve"> </w:t>
            </w:r>
            <w:r w:rsidR="0029404A">
              <w:rPr>
                <w:rFonts w:cstheme="minorHAnsi"/>
                <w:b w:val="0"/>
                <w:bCs w:val="0"/>
                <w:sz w:val="22"/>
                <w:szCs w:val="22"/>
              </w:rPr>
              <w:t>Integrated Physical Science</w:t>
            </w:r>
          </w:p>
          <w:p w14:paraId="2F021102" w14:textId="65C3F8E3" w:rsidR="001E2C42" w:rsidRPr="00B96E9A" w:rsidRDefault="0029404A" w:rsidP="00AB314D">
            <w:pPr>
              <w:rPr>
                <w:rFonts w:cstheme="minorHAnsi"/>
                <w:b w:val="0"/>
                <w:bCs w:val="0"/>
                <w:sz w:val="22"/>
                <w:szCs w:val="22"/>
              </w:rPr>
            </w:pPr>
            <w:r>
              <w:rPr>
                <w:rFonts w:cstheme="minorHAnsi"/>
                <w:b w:val="0"/>
                <w:bCs w:val="0"/>
                <w:color w:val="000000"/>
                <w:sz w:val="22"/>
                <w:szCs w:val="22"/>
              </w:rPr>
              <w:t xml:space="preserve">             </w:t>
            </w:r>
            <w:r w:rsidR="001E2C42" w:rsidRPr="00B96E9A">
              <w:rPr>
                <w:rFonts w:cstheme="minorHAnsi"/>
                <w:b w:val="0"/>
                <w:bCs w:val="0"/>
                <w:color w:val="000000"/>
                <w:sz w:val="22"/>
                <w:szCs w:val="22"/>
              </w:rPr>
              <w:t>Biology</w:t>
            </w:r>
          </w:p>
          <w:p w14:paraId="7DA616C8" w14:textId="61015D8D" w:rsidR="001E2C42" w:rsidRPr="00B96E9A" w:rsidRDefault="001E2C42" w:rsidP="0029404A">
            <w:pPr>
              <w:ind w:firstLine="720"/>
              <w:rPr>
                <w:rFonts w:cstheme="minorHAnsi"/>
                <w:b w:val="0"/>
                <w:bCs w:val="0"/>
                <w:sz w:val="22"/>
                <w:szCs w:val="22"/>
              </w:rPr>
            </w:pPr>
            <w:r w:rsidRPr="00B96E9A">
              <w:rPr>
                <w:rFonts w:cstheme="minorHAnsi"/>
                <w:b w:val="0"/>
                <w:bCs w:val="0"/>
                <w:color w:val="000000"/>
                <w:sz w:val="22"/>
                <w:szCs w:val="22"/>
              </w:rPr>
              <w:t>Chemistry</w:t>
            </w:r>
          </w:p>
        </w:tc>
        <w:tc>
          <w:tcPr>
            <w:tcW w:w="2932" w:type="dxa"/>
            <w:gridSpan w:val="2"/>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67C4E0AD" w14:textId="77777777" w:rsidR="001E2C42" w:rsidRPr="00B96E9A" w:rsidRDefault="001E2C42" w:rsidP="00AB314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96E9A">
              <w:rPr>
                <w:rFonts w:cstheme="minorHAnsi"/>
                <w:sz w:val="22"/>
                <w:szCs w:val="22"/>
              </w:rPr>
              <w:t>10 Credits</w:t>
            </w:r>
          </w:p>
          <w:p w14:paraId="06EC4DF4" w14:textId="77777777" w:rsidR="001E2C42" w:rsidRPr="00B96E9A" w:rsidRDefault="001E2C42" w:rsidP="00AB314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96E9A">
              <w:rPr>
                <w:rFonts w:cstheme="minorHAnsi"/>
                <w:sz w:val="22"/>
                <w:szCs w:val="22"/>
              </w:rPr>
              <w:t>10 Credits</w:t>
            </w:r>
          </w:p>
          <w:p w14:paraId="32773BD8" w14:textId="77777777" w:rsidR="001E2C42" w:rsidRPr="00B96E9A" w:rsidRDefault="001E2C42" w:rsidP="00AB314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96E9A">
              <w:rPr>
                <w:rFonts w:cstheme="minorHAnsi"/>
                <w:sz w:val="22"/>
                <w:szCs w:val="22"/>
              </w:rPr>
              <w:t>10 Credits</w:t>
            </w:r>
          </w:p>
        </w:tc>
      </w:tr>
      <w:tr w:rsidR="001E2C42" w:rsidRPr="00B96E9A" w14:paraId="5F55F8EA" w14:textId="77777777" w:rsidTr="00E20B2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auto"/>
            <w:vAlign w:val="center"/>
          </w:tcPr>
          <w:p w14:paraId="5A47A749" w14:textId="77777777" w:rsidR="001E2C42" w:rsidRPr="00B96E9A" w:rsidRDefault="001E2C42" w:rsidP="00AB314D">
            <w:pPr>
              <w:rPr>
                <w:rFonts w:cstheme="minorHAnsi"/>
                <w:b w:val="0"/>
                <w:bCs w:val="0"/>
                <w:sz w:val="22"/>
                <w:szCs w:val="22"/>
              </w:rPr>
            </w:pPr>
            <w:r w:rsidRPr="00B96E9A">
              <w:rPr>
                <w:rFonts w:cstheme="minorHAnsi"/>
                <w:b w:val="0"/>
                <w:bCs w:val="0"/>
                <w:color w:val="000000"/>
                <w:sz w:val="22"/>
                <w:szCs w:val="22"/>
              </w:rPr>
              <w:t>Visual and Performing Arts/Language Other Than English</w:t>
            </w:r>
          </w:p>
        </w:tc>
        <w:tc>
          <w:tcPr>
            <w:tcW w:w="2932" w:type="dxa"/>
            <w:gridSpan w:val="2"/>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09E989BE" w14:textId="77777777" w:rsidR="001E2C42" w:rsidRPr="00B96E9A" w:rsidRDefault="001E2C42" w:rsidP="00AB314D">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96E9A">
              <w:rPr>
                <w:rFonts w:cstheme="minorHAnsi"/>
                <w:sz w:val="22"/>
                <w:szCs w:val="22"/>
              </w:rPr>
              <w:t>10 Credits</w:t>
            </w:r>
          </w:p>
        </w:tc>
      </w:tr>
      <w:tr w:rsidR="001E2C42" w:rsidRPr="00B96E9A" w14:paraId="030BC1F0" w14:textId="77777777" w:rsidTr="00AB314D">
        <w:trPr>
          <w:gridAfter w:val="1"/>
          <w:wAfter w:w="11" w:type="dxa"/>
          <w:trHeight w:val="358"/>
        </w:trPr>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09DC5031" w14:textId="77777777" w:rsidR="001E2C42" w:rsidRPr="00B96E9A" w:rsidRDefault="001E2C42" w:rsidP="00AB314D">
            <w:pPr>
              <w:rPr>
                <w:rFonts w:cstheme="minorHAnsi"/>
                <w:b w:val="0"/>
                <w:bCs w:val="0"/>
                <w:sz w:val="22"/>
                <w:szCs w:val="22"/>
              </w:rPr>
            </w:pPr>
            <w:r w:rsidRPr="00B96E9A">
              <w:rPr>
                <w:rFonts w:cstheme="minorHAnsi"/>
                <w:b w:val="0"/>
                <w:bCs w:val="0"/>
                <w:color w:val="000000"/>
                <w:sz w:val="22"/>
                <w:szCs w:val="22"/>
              </w:rPr>
              <w:t>College Preparatory Electives</w:t>
            </w:r>
          </w:p>
        </w:tc>
        <w:tc>
          <w:tcPr>
            <w:tcW w:w="292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uto"/>
            <w:vAlign w:val="center"/>
          </w:tcPr>
          <w:p w14:paraId="63FD2F48" w14:textId="01A91B57" w:rsidR="001E2C42" w:rsidRPr="00B96E9A" w:rsidRDefault="0029404A" w:rsidP="00AB314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9</w:t>
            </w:r>
            <w:r w:rsidR="001E2C42" w:rsidRPr="00B96E9A">
              <w:rPr>
                <w:rFonts w:cstheme="minorHAnsi"/>
                <w:sz w:val="22"/>
                <w:szCs w:val="22"/>
              </w:rPr>
              <w:t>0 Credits</w:t>
            </w:r>
          </w:p>
        </w:tc>
      </w:tr>
      <w:tr w:rsidR="001E2C42" w:rsidRPr="00B96E9A" w14:paraId="3611DB30" w14:textId="77777777" w:rsidTr="00AB314D">
        <w:trPr>
          <w:gridAfter w:val="1"/>
          <w:cnfStyle w:val="000000100000" w:firstRow="0" w:lastRow="0" w:firstColumn="0" w:lastColumn="0" w:oddVBand="0" w:evenVBand="0" w:oddHBand="1" w:evenHBand="0" w:firstRowFirstColumn="0" w:firstRowLastColumn="0" w:lastRowFirstColumn="0" w:lastRowLastColumn="0"/>
          <w:wAfter w:w="11" w:type="dxa"/>
          <w:trHeight w:val="275"/>
        </w:trPr>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538135" w:themeColor="accent6" w:themeShade="BF"/>
              <w:left w:val="single" w:sz="4" w:space="0" w:color="538135" w:themeColor="accent6" w:themeShade="BF"/>
              <w:bottom w:val="thinThickThinSmallGap" w:sz="18" w:space="0" w:color="538135"/>
              <w:right w:val="single" w:sz="4" w:space="0" w:color="538135" w:themeColor="accent6" w:themeShade="BF"/>
            </w:tcBorders>
            <w:shd w:val="clear" w:color="auto" w:fill="auto"/>
            <w:vAlign w:val="center"/>
          </w:tcPr>
          <w:p w14:paraId="751BD36D" w14:textId="77777777" w:rsidR="001E2C42" w:rsidRPr="00B96E9A" w:rsidRDefault="001E2C42" w:rsidP="00AB314D">
            <w:pPr>
              <w:jc w:val="right"/>
              <w:rPr>
                <w:rFonts w:cstheme="minorHAnsi"/>
                <w:color w:val="000000"/>
                <w:sz w:val="22"/>
                <w:szCs w:val="22"/>
              </w:rPr>
            </w:pPr>
            <w:r w:rsidRPr="00B96E9A">
              <w:rPr>
                <w:rFonts w:cstheme="minorHAnsi"/>
                <w:color w:val="000000"/>
                <w:sz w:val="22"/>
                <w:szCs w:val="22"/>
              </w:rPr>
              <w:t>Total Credits Required</w:t>
            </w:r>
          </w:p>
        </w:tc>
        <w:tc>
          <w:tcPr>
            <w:tcW w:w="2921" w:type="dxa"/>
            <w:tcBorders>
              <w:top w:val="single" w:sz="4" w:space="0" w:color="538135" w:themeColor="accent6" w:themeShade="BF"/>
              <w:left w:val="single" w:sz="4" w:space="0" w:color="538135" w:themeColor="accent6" w:themeShade="BF"/>
              <w:bottom w:val="thinThickThinSmallGap" w:sz="18" w:space="0" w:color="538135"/>
              <w:right w:val="single" w:sz="4" w:space="0" w:color="538135" w:themeColor="accent6" w:themeShade="BF"/>
            </w:tcBorders>
            <w:shd w:val="clear" w:color="auto" w:fill="auto"/>
            <w:vAlign w:val="center"/>
          </w:tcPr>
          <w:p w14:paraId="478AE221" w14:textId="1C648EED" w:rsidR="001E2C42" w:rsidRPr="00B96E9A" w:rsidRDefault="001E2C42" w:rsidP="00AB314D">
            <w:pP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B96E9A">
              <w:rPr>
                <w:rFonts w:cstheme="minorHAnsi"/>
                <w:b/>
                <w:bCs/>
                <w:sz w:val="22"/>
                <w:szCs w:val="22"/>
              </w:rPr>
              <w:t>2</w:t>
            </w:r>
            <w:r w:rsidR="009E4028">
              <w:rPr>
                <w:rFonts w:cstheme="minorHAnsi"/>
                <w:b/>
                <w:bCs/>
                <w:sz w:val="22"/>
                <w:szCs w:val="22"/>
              </w:rPr>
              <w:t>2</w:t>
            </w:r>
            <w:r w:rsidRPr="00B96E9A">
              <w:rPr>
                <w:rFonts w:cstheme="minorHAnsi"/>
                <w:b/>
                <w:bCs/>
                <w:sz w:val="22"/>
                <w:szCs w:val="22"/>
              </w:rPr>
              <w:t>0 Credits</w:t>
            </w:r>
          </w:p>
        </w:tc>
      </w:tr>
    </w:tbl>
    <w:p w14:paraId="42B32C5F" w14:textId="7BFE70AF" w:rsidR="00BF5FF8" w:rsidRDefault="00BF5FF8" w:rsidP="001E2C42">
      <w:pPr>
        <w:rPr>
          <w:rFonts w:cstheme="minorHAnsi"/>
        </w:rPr>
      </w:pPr>
    </w:p>
    <w:p w14:paraId="6B35F3E4" w14:textId="0FDA57A9" w:rsidR="00E20B25" w:rsidRDefault="00E20B25" w:rsidP="001E2C42">
      <w:pPr>
        <w:rPr>
          <w:rFonts w:cstheme="minorHAnsi"/>
        </w:rPr>
      </w:pPr>
    </w:p>
    <w:p w14:paraId="46619C2D" w14:textId="77777777" w:rsidR="00E20B25" w:rsidRPr="00B96E9A" w:rsidRDefault="00E20B25" w:rsidP="001E2C42">
      <w:pPr>
        <w:rPr>
          <w:rFonts w:cstheme="minorHAnsi"/>
        </w:rPr>
      </w:pPr>
    </w:p>
    <w:tbl>
      <w:tblPr>
        <w:tblStyle w:val="TableGrid"/>
        <w:tblpPr w:leftFromText="180" w:rightFromText="180" w:vertAnchor="page" w:horzAnchor="margin" w:tblpXSpec="center" w:tblpY="7876"/>
        <w:tblOverlap w:val="never"/>
        <w:tblW w:w="0" w:type="auto"/>
        <w:tblLook w:val="04A0" w:firstRow="1" w:lastRow="0" w:firstColumn="1" w:lastColumn="0" w:noHBand="0" w:noVBand="1"/>
      </w:tblPr>
      <w:tblGrid>
        <w:gridCol w:w="7696"/>
      </w:tblGrid>
      <w:tr w:rsidR="00E20B25" w:rsidRPr="00B96E9A" w14:paraId="788CBC51" w14:textId="77777777" w:rsidTr="000A35EB">
        <w:trPr>
          <w:trHeight w:val="324"/>
        </w:trPr>
        <w:tc>
          <w:tcPr>
            <w:tcW w:w="7696" w:type="dxa"/>
            <w:tcBorders>
              <w:top w:val="thinThickThinSmallGap" w:sz="18" w:space="0" w:color="538135" w:themeColor="accent6" w:themeShade="BF"/>
              <w:left w:val="thinThickThinSmallGap" w:sz="18" w:space="0" w:color="538135" w:themeColor="accent6" w:themeShade="BF"/>
              <w:bottom w:val="thinThickThinSmallGap" w:sz="18" w:space="0" w:color="538135" w:themeColor="accent6" w:themeShade="BF"/>
              <w:right w:val="thinThickThinSmallGap" w:sz="18" w:space="0" w:color="538135" w:themeColor="accent6" w:themeShade="BF"/>
            </w:tcBorders>
          </w:tcPr>
          <w:p w14:paraId="7949F6C5" w14:textId="77777777" w:rsidR="00E20B25" w:rsidRPr="00B96E9A" w:rsidRDefault="00E20B25" w:rsidP="00E20B25">
            <w:pPr>
              <w:rPr>
                <w:rFonts w:cstheme="minorHAnsi"/>
                <w:b/>
                <w:bCs/>
                <w:color w:val="000000"/>
              </w:rPr>
            </w:pPr>
            <w:bookmarkStart w:id="2" w:name="_Hlk19616696"/>
            <w:r w:rsidRPr="00B96E9A">
              <w:rPr>
                <w:rFonts w:cstheme="minorHAnsi"/>
                <w:b/>
                <w:bCs/>
                <w:color w:val="000000"/>
              </w:rPr>
              <w:t>By Graduation, All Students Will</w:t>
            </w:r>
          </w:p>
          <w:p w14:paraId="258CCFFD" w14:textId="77777777" w:rsidR="00E20B25" w:rsidRPr="00B96E9A" w:rsidRDefault="00E20B25" w:rsidP="00E20B25">
            <w:pPr>
              <w:ind w:firstLine="720"/>
              <w:rPr>
                <w:rFonts w:cstheme="minorHAnsi"/>
              </w:rPr>
            </w:pPr>
            <w:r w:rsidRPr="00B96E9A">
              <w:rPr>
                <w:rFonts w:cstheme="minorHAnsi"/>
                <w:color w:val="000000"/>
              </w:rPr>
              <w:t>Plan and participate in one field study a year</w:t>
            </w:r>
          </w:p>
          <w:p w14:paraId="2613F075" w14:textId="77777777" w:rsidR="00E20B25" w:rsidRPr="00B96E9A" w:rsidRDefault="00E20B25" w:rsidP="00E20B25">
            <w:pPr>
              <w:ind w:firstLine="720"/>
              <w:rPr>
                <w:rFonts w:cstheme="minorHAnsi"/>
              </w:rPr>
            </w:pPr>
            <w:r w:rsidRPr="00B96E9A">
              <w:rPr>
                <w:rFonts w:cstheme="minorHAnsi"/>
                <w:color w:val="000000"/>
              </w:rPr>
              <w:t>Attempt an independent Design Thinking venture</w:t>
            </w:r>
          </w:p>
          <w:p w14:paraId="65FC8049" w14:textId="6A22828D" w:rsidR="00E20B25" w:rsidRPr="00B96E9A" w:rsidRDefault="00E20B25" w:rsidP="00E20B25">
            <w:pPr>
              <w:ind w:firstLine="720"/>
              <w:rPr>
                <w:rFonts w:cstheme="minorHAnsi"/>
              </w:rPr>
            </w:pPr>
            <w:r w:rsidRPr="00B96E9A">
              <w:rPr>
                <w:rFonts w:cstheme="minorHAnsi"/>
                <w:color w:val="000000"/>
              </w:rPr>
              <w:t>Give multiple presentations including performances to the community</w:t>
            </w:r>
          </w:p>
          <w:p w14:paraId="22D24ACF" w14:textId="77777777" w:rsidR="00E20B25" w:rsidRPr="00B96E9A" w:rsidRDefault="00E20B25" w:rsidP="00E20B25">
            <w:pPr>
              <w:ind w:firstLine="720"/>
              <w:rPr>
                <w:rFonts w:cstheme="minorHAnsi"/>
              </w:rPr>
            </w:pPr>
            <w:r w:rsidRPr="00B96E9A">
              <w:rPr>
                <w:rFonts w:cstheme="minorHAnsi"/>
                <w:color w:val="000000"/>
              </w:rPr>
              <w:t>Plan and participate in service learning each year</w:t>
            </w:r>
          </w:p>
        </w:tc>
      </w:tr>
      <w:bookmarkEnd w:id="2"/>
    </w:tbl>
    <w:p w14:paraId="4981E2A5" w14:textId="77536175" w:rsidR="00B96E9A" w:rsidRDefault="00B96E9A" w:rsidP="00B96E9A">
      <w:pPr>
        <w:pStyle w:val="Heading1"/>
        <w:rPr>
          <w:rFonts w:asciiTheme="minorHAnsi" w:hAnsiTheme="minorHAnsi" w:cstheme="minorHAnsi"/>
          <w:color w:val="538135" w:themeColor="accent6" w:themeShade="BF"/>
        </w:rPr>
      </w:pPr>
    </w:p>
    <w:p w14:paraId="54CEABA1" w14:textId="77777777" w:rsidR="00E20B25" w:rsidRPr="00E20B25" w:rsidRDefault="00E20B25" w:rsidP="00E20B25"/>
    <w:p w14:paraId="5D4B0855" w14:textId="228B99EB" w:rsidR="00E20B25" w:rsidRDefault="00E20B25" w:rsidP="00E20B25"/>
    <w:p w14:paraId="609C9B92" w14:textId="77777777" w:rsidR="00E20B25" w:rsidRPr="00E20B25" w:rsidRDefault="00E20B25" w:rsidP="00E20B25"/>
    <w:p w14:paraId="61EE28E6" w14:textId="36903748" w:rsidR="00B96E9A" w:rsidRPr="00B96E9A" w:rsidRDefault="00B96E9A" w:rsidP="00E20B25">
      <w:pPr>
        <w:pStyle w:val="Heading1"/>
        <w:contextualSpacing/>
        <w:rPr>
          <w:color w:val="538135" w:themeColor="accent6" w:themeShade="BF"/>
        </w:rPr>
      </w:pPr>
    </w:p>
    <w:tbl>
      <w:tblPr>
        <w:tblStyle w:val="TableGrid"/>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4135"/>
        <w:gridCol w:w="5215"/>
      </w:tblGrid>
      <w:tr w:rsidR="00E20B25" w:rsidRPr="00B96E9A" w14:paraId="424DC655" w14:textId="77777777" w:rsidTr="00E20B25">
        <w:tc>
          <w:tcPr>
            <w:tcW w:w="9350" w:type="dxa"/>
            <w:gridSpan w:val="2"/>
            <w:tcBorders>
              <w:top w:val="nil"/>
              <w:left w:val="nil"/>
              <w:right w:val="nil"/>
            </w:tcBorders>
          </w:tcPr>
          <w:p w14:paraId="0BB538B9" w14:textId="2781B9C4" w:rsidR="00E20B25" w:rsidRPr="00B96E9A" w:rsidRDefault="00E20B25" w:rsidP="001E2C42">
            <w:pPr>
              <w:rPr>
                <w:rFonts w:cstheme="minorHAnsi"/>
                <w:sz w:val="22"/>
                <w:szCs w:val="22"/>
              </w:rPr>
            </w:pPr>
            <w:r w:rsidRPr="00E20B25">
              <w:rPr>
                <w:color w:val="538135" w:themeColor="accent6" w:themeShade="BF"/>
                <w:sz w:val="28"/>
                <w:szCs w:val="28"/>
              </w:rPr>
              <w:t>A-G College Entrance Requirements</w:t>
            </w:r>
          </w:p>
        </w:tc>
      </w:tr>
      <w:tr w:rsidR="002B5401" w:rsidRPr="00B96E9A" w14:paraId="5179CDE2" w14:textId="77777777" w:rsidTr="004E26CB">
        <w:tc>
          <w:tcPr>
            <w:tcW w:w="4135" w:type="dxa"/>
            <w:tcBorders>
              <w:top w:val="thinThickThinSmallGap" w:sz="18" w:space="0" w:color="538135" w:themeColor="accent6" w:themeShade="BF"/>
            </w:tcBorders>
          </w:tcPr>
          <w:p w14:paraId="60F43435" w14:textId="77777777" w:rsidR="002B5401" w:rsidRPr="00B96E9A" w:rsidRDefault="002B5401" w:rsidP="001E2C42">
            <w:pPr>
              <w:rPr>
                <w:rFonts w:cstheme="minorHAnsi"/>
                <w:sz w:val="22"/>
                <w:szCs w:val="22"/>
              </w:rPr>
            </w:pPr>
            <w:r w:rsidRPr="00B96E9A">
              <w:rPr>
                <w:rFonts w:cstheme="minorHAnsi"/>
                <w:sz w:val="22"/>
                <w:szCs w:val="22"/>
              </w:rPr>
              <w:t>Social Science</w:t>
            </w:r>
          </w:p>
          <w:p w14:paraId="3D3C8037" w14:textId="41731444" w:rsidR="002B5401" w:rsidRPr="00B96E9A" w:rsidRDefault="002B5401" w:rsidP="001E2C42">
            <w:pPr>
              <w:rPr>
                <w:rFonts w:cstheme="minorHAnsi"/>
                <w:sz w:val="22"/>
                <w:szCs w:val="22"/>
              </w:rPr>
            </w:pPr>
            <w:r w:rsidRPr="00B96E9A">
              <w:rPr>
                <w:rFonts w:cstheme="minorHAnsi"/>
                <w:bCs/>
                <w:i/>
                <w:iCs/>
                <w:sz w:val="22"/>
                <w:szCs w:val="22"/>
              </w:rPr>
              <w:t>“A” Requirement</w:t>
            </w:r>
          </w:p>
        </w:tc>
        <w:tc>
          <w:tcPr>
            <w:tcW w:w="5215" w:type="dxa"/>
            <w:tcBorders>
              <w:top w:val="thinThickThinSmallGap" w:sz="18" w:space="0" w:color="538135" w:themeColor="accent6" w:themeShade="BF"/>
            </w:tcBorders>
          </w:tcPr>
          <w:p w14:paraId="550F92A6" w14:textId="3AEA5A23" w:rsidR="002B5401" w:rsidRPr="00B96E9A" w:rsidRDefault="002B5401" w:rsidP="001E2C42">
            <w:pPr>
              <w:rPr>
                <w:rFonts w:cstheme="minorHAnsi"/>
                <w:sz w:val="22"/>
                <w:szCs w:val="22"/>
              </w:rPr>
            </w:pPr>
            <w:r w:rsidRPr="00B96E9A">
              <w:rPr>
                <w:rFonts w:cstheme="minorHAnsi"/>
                <w:sz w:val="22"/>
                <w:szCs w:val="22"/>
              </w:rPr>
              <w:t>2-years</w:t>
            </w:r>
          </w:p>
        </w:tc>
      </w:tr>
      <w:tr w:rsidR="002B5401" w:rsidRPr="00B96E9A" w14:paraId="220AB2AF" w14:textId="77777777" w:rsidTr="004E26CB">
        <w:tc>
          <w:tcPr>
            <w:tcW w:w="4135" w:type="dxa"/>
          </w:tcPr>
          <w:p w14:paraId="3EDD2012" w14:textId="77777777" w:rsidR="002B5401" w:rsidRPr="00B96E9A" w:rsidRDefault="002B5401" w:rsidP="002B5401">
            <w:pPr>
              <w:rPr>
                <w:rFonts w:cstheme="minorHAnsi"/>
                <w:bCs/>
                <w:sz w:val="22"/>
                <w:szCs w:val="22"/>
              </w:rPr>
            </w:pPr>
            <w:r w:rsidRPr="00B96E9A">
              <w:rPr>
                <w:rFonts w:cstheme="minorHAnsi"/>
                <w:bCs/>
                <w:sz w:val="22"/>
                <w:szCs w:val="22"/>
              </w:rPr>
              <w:t>English</w:t>
            </w:r>
          </w:p>
          <w:p w14:paraId="48DC404D" w14:textId="442418BF" w:rsidR="002B5401" w:rsidRPr="00B96E9A" w:rsidRDefault="002B5401" w:rsidP="002B5401">
            <w:pPr>
              <w:rPr>
                <w:rFonts w:cstheme="minorHAnsi"/>
                <w:sz w:val="22"/>
                <w:szCs w:val="22"/>
              </w:rPr>
            </w:pPr>
            <w:r w:rsidRPr="00B96E9A">
              <w:rPr>
                <w:rFonts w:cstheme="minorHAnsi"/>
                <w:bCs/>
                <w:i/>
                <w:iCs/>
                <w:sz w:val="22"/>
                <w:szCs w:val="22"/>
              </w:rPr>
              <w:t>“B” Requirement</w:t>
            </w:r>
          </w:p>
        </w:tc>
        <w:tc>
          <w:tcPr>
            <w:tcW w:w="5215" w:type="dxa"/>
          </w:tcPr>
          <w:p w14:paraId="449BA4B6" w14:textId="7BB5188E" w:rsidR="002B5401" w:rsidRPr="00B96E9A" w:rsidRDefault="002B5401" w:rsidP="002B5401">
            <w:pPr>
              <w:rPr>
                <w:rFonts w:cstheme="minorHAnsi"/>
                <w:sz w:val="22"/>
                <w:szCs w:val="22"/>
              </w:rPr>
            </w:pPr>
            <w:r w:rsidRPr="00B96E9A">
              <w:rPr>
                <w:rFonts w:cstheme="minorHAnsi"/>
                <w:sz w:val="22"/>
                <w:szCs w:val="22"/>
              </w:rPr>
              <w:t>4 years college preparatory English</w:t>
            </w:r>
          </w:p>
        </w:tc>
      </w:tr>
      <w:tr w:rsidR="002B5401" w:rsidRPr="00B96E9A" w14:paraId="73D7D3EF" w14:textId="77777777" w:rsidTr="004E26CB">
        <w:tc>
          <w:tcPr>
            <w:tcW w:w="4135" w:type="dxa"/>
          </w:tcPr>
          <w:p w14:paraId="0519537D" w14:textId="77777777" w:rsidR="002B5401" w:rsidRPr="00B96E9A" w:rsidRDefault="002B5401" w:rsidP="002B5401">
            <w:pPr>
              <w:rPr>
                <w:rFonts w:cstheme="minorHAnsi"/>
                <w:bCs/>
                <w:sz w:val="22"/>
                <w:szCs w:val="22"/>
              </w:rPr>
            </w:pPr>
            <w:r w:rsidRPr="00B96E9A">
              <w:rPr>
                <w:rFonts w:cstheme="minorHAnsi"/>
                <w:bCs/>
                <w:sz w:val="22"/>
                <w:szCs w:val="22"/>
              </w:rPr>
              <w:t>Mathematics</w:t>
            </w:r>
          </w:p>
          <w:p w14:paraId="0F75B1E1" w14:textId="37A49102" w:rsidR="002B5401" w:rsidRPr="00B96E9A" w:rsidRDefault="002B5401" w:rsidP="002B5401">
            <w:pPr>
              <w:rPr>
                <w:rFonts w:cstheme="minorHAnsi"/>
                <w:sz w:val="22"/>
                <w:szCs w:val="22"/>
              </w:rPr>
            </w:pPr>
            <w:r w:rsidRPr="00B96E9A">
              <w:rPr>
                <w:rFonts w:cstheme="minorHAnsi"/>
                <w:bCs/>
                <w:i/>
                <w:iCs/>
                <w:sz w:val="22"/>
                <w:szCs w:val="22"/>
              </w:rPr>
              <w:t>“C” Requirement</w:t>
            </w:r>
          </w:p>
        </w:tc>
        <w:tc>
          <w:tcPr>
            <w:tcW w:w="5215" w:type="dxa"/>
          </w:tcPr>
          <w:p w14:paraId="06E2F9D8" w14:textId="565D8116" w:rsidR="002B5401" w:rsidRPr="00B96E9A" w:rsidRDefault="002B5401" w:rsidP="002B5401">
            <w:pPr>
              <w:rPr>
                <w:rFonts w:cstheme="minorHAnsi"/>
                <w:sz w:val="22"/>
                <w:szCs w:val="22"/>
              </w:rPr>
            </w:pPr>
            <w:r w:rsidRPr="00B96E9A">
              <w:rPr>
                <w:rFonts w:cstheme="minorHAnsi"/>
                <w:sz w:val="22"/>
                <w:szCs w:val="22"/>
              </w:rPr>
              <w:t xml:space="preserve">3 years, two </w:t>
            </w:r>
            <w:r w:rsidR="004E26CB">
              <w:rPr>
                <w:rFonts w:cstheme="minorHAnsi"/>
                <w:sz w:val="22"/>
                <w:szCs w:val="22"/>
              </w:rPr>
              <w:t>years</w:t>
            </w:r>
            <w:r w:rsidRPr="00B96E9A">
              <w:rPr>
                <w:rFonts w:cstheme="minorHAnsi"/>
                <w:sz w:val="22"/>
                <w:szCs w:val="22"/>
              </w:rPr>
              <w:t xml:space="preserve"> of </w:t>
            </w:r>
            <w:r w:rsidR="004E26CB">
              <w:rPr>
                <w:rFonts w:cstheme="minorHAnsi"/>
                <w:sz w:val="22"/>
                <w:szCs w:val="22"/>
              </w:rPr>
              <w:t>a</w:t>
            </w:r>
            <w:r w:rsidRPr="00B96E9A">
              <w:rPr>
                <w:rFonts w:cstheme="minorHAnsi"/>
                <w:sz w:val="22"/>
                <w:szCs w:val="22"/>
              </w:rPr>
              <w:t xml:space="preserve">lgebra and one </w:t>
            </w:r>
            <w:r w:rsidR="004E26CB">
              <w:rPr>
                <w:rFonts w:cstheme="minorHAnsi"/>
                <w:sz w:val="22"/>
                <w:szCs w:val="22"/>
              </w:rPr>
              <w:t>year</w:t>
            </w:r>
            <w:r w:rsidRPr="00B96E9A">
              <w:rPr>
                <w:rFonts w:cstheme="minorHAnsi"/>
                <w:sz w:val="22"/>
                <w:szCs w:val="22"/>
              </w:rPr>
              <w:t xml:space="preserve"> of </w:t>
            </w:r>
            <w:r w:rsidR="004E26CB">
              <w:rPr>
                <w:rFonts w:cstheme="minorHAnsi"/>
                <w:sz w:val="22"/>
                <w:szCs w:val="22"/>
              </w:rPr>
              <w:t>g</w:t>
            </w:r>
            <w:r w:rsidRPr="00B96E9A">
              <w:rPr>
                <w:rFonts w:cstheme="minorHAnsi"/>
                <w:sz w:val="22"/>
                <w:szCs w:val="22"/>
              </w:rPr>
              <w:t>eometry</w:t>
            </w:r>
          </w:p>
          <w:p w14:paraId="3135B119" w14:textId="4C979182" w:rsidR="002B5401" w:rsidRPr="00B96E9A" w:rsidRDefault="002B5401" w:rsidP="002B5401">
            <w:pPr>
              <w:rPr>
                <w:rFonts w:cstheme="minorHAnsi"/>
                <w:sz w:val="22"/>
                <w:szCs w:val="22"/>
              </w:rPr>
            </w:pPr>
            <w:r w:rsidRPr="00B96E9A">
              <w:rPr>
                <w:rFonts w:cstheme="minorHAnsi"/>
                <w:sz w:val="22"/>
                <w:szCs w:val="22"/>
              </w:rPr>
              <w:t>4 years recommended</w:t>
            </w:r>
          </w:p>
        </w:tc>
      </w:tr>
      <w:tr w:rsidR="002B5401" w:rsidRPr="00B96E9A" w14:paraId="3F03A84A" w14:textId="77777777" w:rsidTr="004E26CB">
        <w:tc>
          <w:tcPr>
            <w:tcW w:w="4135" w:type="dxa"/>
          </w:tcPr>
          <w:p w14:paraId="60B0329F" w14:textId="77777777" w:rsidR="002B5401" w:rsidRPr="00B96E9A" w:rsidRDefault="002B5401" w:rsidP="002B5401">
            <w:pPr>
              <w:rPr>
                <w:rFonts w:cstheme="minorHAnsi"/>
                <w:bCs/>
                <w:sz w:val="22"/>
                <w:szCs w:val="22"/>
              </w:rPr>
            </w:pPr>
            <w:r w:rsidRPr="00B96E9A">
              <w:rPr>
                <w:rFonts w:cstheme="minorHAnsi"/>
                <w:bCs/>
                <w:sz w:val="22"/>
                <w:szCs w:val="22"/>
              </w:rPr>
              <w:t>Science</w:t>
            </w:r>
          </w:p>
          <w:p w14:paraId="39EA7F72" w14:textId="6292DDAB" w:rsidR="002B5401" w:rsidRPr="00B96E9A" w:rsidRDefault="002B5401" w:rsidP="002B5401">
            <w:pPr>
              <w:rPr>
                <w:rFonts w:cstheme="minorHAnsi"/>
                <w:sz w:val="22"/>
                <w:szCs w:val="22"/>
              </w:rPr>
            </w:pPr>
            <w:r w:rsidRPr="00B96E9A">
              <w:rPr>
                <w:rFonts w:cstheme="minorHAnsi"/>
                <w:bCs/>
                <w:i/>
                <w:iCs/>
                <w:sz w:val="22"/>
                <w:szCs w:val="22"/>
              </w:rPr>
              <w:t>“D” Requirement</w:t>
            </w:r>
          </w:p>
        </w:tc>
        <w:tc>
          <w:tcPr>
            <w:tcW w:w="5215" w:type="dxa"/>
          </w:tcPr>
          <w:p w14:paraId="774AB5F3" w14:textId="56B395FF" w:rsidR="002B5401" w:rsidRPr="00B96E9A" w:rsidRDefault="002B5401" w:rsidP="002B5401">
            <w:pPr>
              <w:rPr>
                <w:rFonts w:cstheme="minorHAnsi"/>
                <w:sz w:val="22"/>
                <w:szCs w:val="22"/>
              </w:rPr>
            </w:pPr>
            <w:r w:rsidRPr="00B96E9A">
              <w:rPr>
                <w:rFonts w:cstheme="minorHAnsi"/>
                <w:sz w:val="22"/>
                <w:szCs w:val="22"/>
              </w:rPr>
              <w:t>2 years with lab</w:t>
            </w:r>
          </w:p>
          <w:p w14:paraId="7428098F" w14:textId="08332A6F" w:rsidR="002B5401" w:rsidRPr="00B96E9A" w:rsidRDefault="002B5401" w:rsidP="002B5401">
            <w:pPr>
              <w:rPr>
                <w:rFonts w:cstheme="minorHAnsi"/>
                <w:sz w:val="22"/>
                <w:szCs w:val="22"/>
              </w:rPr>
            </w:pPr>
            <w:r w:rsidRPr="00B96E9A">
              <w:rPr>
                <w:rFonts w:cstheme="minorHAnsi"/>
                <w:sz w:val="22"/>
                <w:szCs w:val="22"/>
              </w:rPr>
              <w:t>3 recommended</w:t>
            </w:r>
          </w:p>
        </w:tc>
      </w:tr>
      <w:tr w:rsidR="002B5401" w:rsidRPr="00B96E9A" w14:paraId="70AE99BD" w14:textId="77777777" w:rsidTr="004E26CB">
        <w:tc>
          <w:tcPr>
            <w:tcW w:w="4135" w:type="dxa"/>
          </w:tcPr>
          <w:p w14:paraId="068137A4" w14:textId="77777777" w:rsidR="002B5401" w:rsidRPr="00B96E9A" w:rsidRDefault="002B5401" w:rsidP="001E2C42">
            <w:pPr>
              <w:rPr>
                <w:rFonts w:cstheme="minorHAnsi"/>
                <w:bCs/>
                <w:sz w:val="22"/>
                <w:szCs w:val="22"/>
              </w:rPr>
            </w:pPr>
            <w:r w:rsidRPr="00B96E9A">
              <w:rPr>
                <w:rFonts w:cstheme="minorHAnsi"/>
                <w:bCs/>
                <w:sz w:val="22"/>
                <w:szCs w:val="22"/>
              </w:rPr>
              <w:t xml:space="preserve">Language Other Than English </w:t>
            </w:r>
          </w:p>
          <w:p w14:paraId="0A5BE3BF" w14:textId="1C4B0EBD" w:rsidR="002B5401" w:rsidRPr="00B96E9A" w:rsidRDefault="002B5401" w:rsidP="001E2C42">
            <w:pPr>
              <w:rPr>
                <w:rFonts w:cstheme="minorHAnsi"/>
                <w:b/>
                <w:sz w:val="22"/>
                <w:szCs w:val="22"/>
              </w:rPr>
            </w:pPr>
            <w:r w:rsidRPr="00B96E9A">
              <w:rPr>
                <w:rFonts w:cstheme="minorHAnsi"/>
                <w:bCs/>
                <w:i/>
                <w:iCs/>
                <w:sz w:val="22"/>
                <w:szCs w:val="22"/>
              </w:rPr>
              <w:t>“E” Requirement</w:t>
            </w:r>
          </w:p>
        </w:tc>
        <w:tc>
          <w:tcPr>
            <w:tcW w:w="5215" w:type="dxa"/>
          </w:tcPr>
          <w:p w14:paraId="3450F801" w14:textId="12836951" w:rsidR="002B5401" w:rsidRPr="00B96E9A" w:rsidRDefault="002B5401" w:rsidP="002B5401">
            <w:pPr>
              <w:rPr>
                <w:rFonts w:cstheme="minorHAnsi"/>
                <w:sz w:val="22"/>
                <w:szCs w:val="22"/>
              </w:rPr>
            </w:pPr>
            <w:r w:rsidRPr="00B96E9A">
              <w:rPr>
                <w:rFonts w:cstheme="minorHAnsi"/>
                <w:sz w:val="22"/>
                <w:szCs w:val="22"/>
              </w:rPr>
              <w:t xml:space="preserve">2 years of the same </w:t>
            </w:r>
            <w:r w:rsidR="004E26CB">
              <w:rPr>
                <w:rFonts w:cstheme="minorHAnsi"/>
                <w:sz w:val="22"/>
                <w:szCs w:val="22"/>
              </w:rPr>
              <w:t>l</w:t>
            </w:r>
            <w:r w:rsidRPr="00B96E9A">
              <w:rPr>
                <w:rFonts w:cstheme="minorHAnsi"/>
                <w:sz w:val="22"/>
                <w:szCs w:val="22"/>
              </w:rPr>
              <w:t xml:space="preserve">anguage  </w:t>
            </w:r>
          </w:p>
          <w:p w14:paraId="023CC718" w14:textId="2146FEBB" w:rsidR="002B5401" w:rsidRPr="00B96E9A" w:rsidRDefault="002B5401" w:rsidP="002B5401">
            <w:pPr>
              <w:rPr>
                <w:rFonts w:cstheme="minorHAnsi"/>
                <w:sz w:val="22"/>
                <w:szCs w:val="22"/>
              </w:rPr>
            </w:pPr>
            <w:r w:rsidRPr="00B96E9A">
              <w:rPr>
                <w:rFonts w:cstheme="minorHAnsi"/>
                <w:sz w:val="22"/>
                <w:szCs w:val="22"/>
              </w:rPr>
              <w:t>3 years recommended</w:t>
            </w:r>
          </w:p>
        </w:tc>
      </w:tr>
      <w:tr w:rsidR="002B5401" w:rsidRPr="00B96E9A" w14:paraId="59833EB6" w14:textId="77777777" w:rsidTr="004E26CB">
        <w:tc>
          <w:tcPr>
            <w:tcW w:w="4135" w:type="dxa"/>
            <w:tcBorders>
              <w:bottom w:val="single" w:sz="4" w:space="0" w:color="538135" w:themeColor="accent6" w:themeShade="BF"/>
            </w:tcBorders>
          </w:tcPr>
          <w:p w14:paraId="0A7AC187" w14:textId="77777777" w:rsidR="002B5401" w:rsidRPr="00B96E9A" w:rsidRDefault="002B5401" w:rsidP="002B5401">
            <w:pPr>
              <w:rPr>
                <w:rFonts w:cstheme="minorHAnsi"/>
                <w:bCs/>
                <w:sz w:val="22"/>
                <w:szCs w:val="22"/>
              </w:rPr>
            </w:pPr>
            <w:r w:rsidRPr="00B96E9A">
              <w:rPr>
                <w:rFonts w:cstheme="minorHAnsi"/>
                <w:bCs/>
                <w:sz w:val="22"/>
                <w:szCs w:val="22"/>
              </w:rPr>
              <w:t xml:space="preserve">Visual and Performing Arts </w:t>
            </w:r>
          </w:p>
          <w:p w14:paraId="754CE670" w14:textId="264043EE" w:rsidR="002B5401" w:rsidRPr="00B96E9A" w:rsidRDefault="002B5401" w:rsidP="002B5401">
            <w:pPr>
              <w:rPr>
                <w:rFonts w:cstheme="minorHAnsi"/>
                <w:b/>
                <w:sz w:val="22"/>
                <w:szCs w:val="22"/>
              </w:rPr>
            </w:pPr>
            <w:r w:rsidRPr="00B96E9A">
              <w:rPr>
                <w:rFonts w:cstheme="minorHAnsi"/>
                <w:bCs/>
                <w:i/>
                <w:iCs/>
                <w:sz w:val="22"/>
                <w:szCs w:val="22"/>
              </w:rPr>
              <w:t>“F” Requirement</w:t>
            </w:r>
          </w:p>
        </w:tc>
        <w:tc>
          <w:tcPr>
            <w:tcW w:w="5215" w:type="dxa"/>
            <w:tcBorders>
              <w:bottom w:val="single" w:sz="4" w:space="0" w:color="538135" w:themeColor="accent6" w:themeShade="BF"/>
            </w:tcBorders>
          </w:tcPr>
          <w:p w14:paraId="2231547F" w14:textId="7C0E3B87" w:rsidR="002B5401" w:rsidRPr="00B96E9A" w:rsidRDefault="002B5401" w:rsidP="001E2C42">
            <w:pPr>
              <w:rPr>
                <w:rFonts w:cstheme="minorHAnsi"/>
                <w:sz w:val="22"/>
                <w:szCs w:val="22"/>
              </w:rPr>
            </w:pPr>
            <w:r w:rsidRPr="00B96E9A">
              <w:rPr>
                <w:rFonts w:cstheme="minorHAnsi"/>
                <w:sz w:val="22"/>
                <w:szCs w:val="22"/>
              </w:rPr>
              <w:t>1 year</w:t>
            </w:r>
          </w:p>
        </w:tc>
      </w:tr>
      <w:tr w:rsidR="002B5401" w:rsidRPr="00B96E9A" w14:paraId="42435F3C" w14:textId="77777777" w:rsidTr="004E26CB">
        <w:tc>
          <w:tcPr>
            <w:tcW w:w="4135" w:type="dxa"/>
            <w:tcBorders>
              <w:bottom w:val="thinThickThinSmallGap" w:sz="18" w:space="0" w:color="538135" w:themeColor="accent6" w:themeShade="BF"/>
            </w:tcBorders>
          </w:tcPr>
          <w:p w14:paraId="35074AF2" w14:textId="2D6F4859" w:rsidR="002B5401" w:rsidRPr="00B96E9A" w:rsidRDefault="002B5401" w:rsidP="002B5401">
            <w:pPr>
              <w:rPr>
                <w:rFonts w:cstheme="minorHAnsi"/>
                <w:bCs/>
                <w:sz w:val="22"/>
                <w:szCs w:val="22"/>
              </w:rPr>
            </w:pPr>
            <w:r w:rsidRPr="00B96E9A">
              <w:rPr>
                <w:rFonts w:cstheme="minorHAnsi"/>
                <w:bCs/>
                <w:sz w:val="22"/>
                <w:szCs w:val="22"/>
              </w:rPr>
              <w:t xml:space="preserve">Electives </w:t>
            </w:r>
          </w:p>
          <w:p w14:paraId="1B09BD43" w14:textId="4A448CCD" w:rsidR="002B5401" w:rsidRPr="004E26CB" w:rsidRDefault="00BF5FF8" w:rsidP="002B5401">
            <w:pPr>
              <w:rPr>
                <w:rFonts w:cstheme="minorHAnsi"/>
                <w:b/>
                <w:i/>
                <w:iCs/>
                <w:sz w:val="22"/>
                <w:szCs w:val="22"/>
              </w:rPr>
            </w:pPr>
            <w:r w:rsidRPr="004E26CB">
              <w:rPr>
                <w:rFonts w:cstheme="minorHAnsi"/>
                <w:i/>
                <w:iCs/>
                <w:sz w:val="22"/>
                <w:szCs w:val="22"/>
              </w:rPr>
              <w:t>“</w:t>
            </w:r>
            <w:r w:rsidR="002B5401" w:rsidRPr="004E26CB">
              <w:rPr>
                <w:rFonts w:cstheme="minorHAnsi"/>
                <w:i/>
                <w:iCs/>
                <w:sz w:val="22"/>
                <w:szCs w:val="22"/>
              </w:rPr>
              <w:t>G” Requirement</w:t>
            </w:r>
          </w:p>
        </w:tc>
        <w:tc>
          <w:tcPr>
            <w:tcW w:w="5215" w:type="dxa"/>
            <w:tcBorders>
              <w:bottom w:val="thinThickThinSmallGap" w:sz="18" w:space="0" w:color="538135" w:themeColor="accent6" w:themeShade="BF"/>
            </w:tcBorders>
          </w:tcPr>
          <w:p w14:paraId="5FAE7174" w14:textId="772097E5" w:rsidR="002B5401" w:rsidRPr="00B96E9A" w:rsidRDefault="002B5401" w:rsidP="002B5401">
            <w:pPr>
              <w:rPr>
                <w:rFonts w:cstheme="minorHAnsi"/>
                <w:sz w:val="22"/>
                <w:szCs w:val="22"/>
              </w:rPr>
            </w:pPr>
            <w:r w:rsidRPr="00B96E9A">
              <w:rPr>
                <w:rFonts w:cstheme="minorHAnsi"/>
                <w:sz w:val="22"/>
                <w:szCs w:val="22"/>
              </w:rPr>
              <w:t xml:space="preserve"> 1 year </w:t>
            </w:r>
          </w:p>
        </w:tc>
      </w:tr>
    </w:tbl>
    <w:p w14:paraId="3315A4FC" w14:textId="6A75366C" w:rsidR="006E2A9A" w:rsidRDefault="006E2A9A" w:rsidP="006E2A9A">
      <w:pPr>
        <w:pStyle w:val="Heading1"/>
        <w:rPr>
          <w:rFonts w:eastAsia="Times New Roman"/>
          <w:color w:val="538135" w:themeColor="accent6" w:themeShade="BF"/>
        </w:rPr>
      </w:pPr>
      <w:bookmarkStart w:id="3" w:name="_Toc82771406"/>
      <w:r w:rsidRPr="006E2A9A">
        <w:rPr>
          <w:rFonts w:eastAsia="Times New Roman"/>
          <w:color w:val="538135" w:themeColor="accent6" w:themeShade="BF"/>
        </w:rPr>
        <w:lastRenderedPageBreak/>
        <w:t>English</w:t>
      </w:r>
      <w:bookmarkEnd w:id="3"/>
    </w:p>
    <w:p w14:paraId="2DB5C6B2" w14:textId="77777777" w:rsidR="00B96E9A" w:rsidRPr="00B96E9A" w:rsidRDefault="00B96E9A" w:rsidP="00B96E9A"/>
    <w:p w14:paraId="4FD5CD58" w14:textId="6D10A84E" w:rsidR="006E2A9A" w:rsidRPr="006E2A9A" w:rsidRDefault="006E2A9A" w:rsidP="006E2A9A">
      <w:r w:rsidRPr="006E2A9A">
        <w:rPr>
          <w:rFonts w:ascii="Calibri" w:hAnsi="Calibri" w:cs="Calibri"/>
          <w:b/>
          <w:bCs/>
          <w:color w:val="000000"/>
        </w:rPr>
        <w:t>Composition and Communication</w:t>
      </w:r>
    </w:p>
    <w:p w14:paraId="583378B1" w14:textId="3137E74E" w:rsidR="006E2A9A" w:rsidRPr="006E2A9A" w:rsidRDefault="006E2A9A" w:rsidP="006E2A9A">
      <w:r w:rsidRPr="006E2A9A">
        <w:rPr>
          <w:rFonts w:ascii="Calibri" w:hAnsi="Calibri" w:cs="Calibri"/>
          <w:color w:val="000000"/>
        </w:rPr>
        <w:t xml:space="preserve">Meets B-English Requirement </w:t>
      </w:r>
    </w:p>
    <w:p w14:paraId="49AA0254" w14:textId="77777777" w:rsidR="006E2A9A" w:rsidRPr="006E2A9A" w:rsidRDefault="006E2A9A" w:rsidP="006E2A9A">
      <w:r w:rsidRPr="006E2A9A">
        <w:rPr>
          <w:rFonts w:ascii="Calibri" w:hAnsi="Calibri" w:cs="Calibri"/>
          <w:color w:val="000000"/>
        </w:rPr>
        <w:t>10 Credits </w:t>
      </w:r>
    </w:p>
    <w:p w14:paraId="1A283D2A" w14:textId="77777777" w:rsidR="006E2A9A" w:rsidRPr="006E2A9A" w:rsidRDefault="006E2A9A" w:rsidP="006E2A9A"/>
    <w:p w14:paraId="0691CFE2" w14:textId="6E0364EE" w:rsidR="006E2A9A" w:rsidRDefault="006E2A9A" w:rsidP="006E2A9A">
      <w:pPr>
        <w:rPr>
          <w:rFonts w:ascii="Calibri" w:hAnsi="Calibri" w:cs="Calibri"/>
          <w:color w:val="000000"/>
        </w:rPr>
      </w:pPr>
      <w:r w:rsidRPr="006E2A9A">
        <w:rPr>
          <w:rFonts w:ascii="Calibri" w:hAnsi="Calibri" w:cs="Calibri"/>
          <w:color w:val="000000"/>
        </w:rPr>
        <w:t>Composition and Communication prepares students to master the Common Core State Standards. The course is a survey of historical and culturally significant works and informational pieces to understand how different structures are used to communicate meaning.  Writing as a process of self-reflection, expression, and communication is a key component through argumentative, narrative, expository and literary analysis. Student will be working in cooperation with other classes emphasizing cross-curricular units, activities, and projects with a shared theme. </w:t>
      </w:r>
      <w:r w:rsidR="00CF5625">
        <w:rPr>
          <w:rFonts w:ascii="Calibri" w:hAnsi="Calibri" w:cs="Calibri"/>
          <w:color w:val="000000"/>
        </w:rPr>
        <w:t xml:space="preserve">  </w:t>
      </w:r>
    </w:p>
    <w:p w14:paraId="188CBEAC" w14:textId="77777777" w:rsidR="00CF5625" w:rsidRPr="00CF5625" w:rsidRDefault="00CF5625" w:rsidP="00CF5625">
      <w:pPr>
        <w:rPr>
          <w:rFonts w:asciiTheme="minorHAnsi" w:hAnsiTheme="minorHAnsi"/>
          <w:b/>
          <w:bCs/>
        </w:rPr>
      </w:pPr>
    </w:p>
    <w:p w14:paraId="6AA223CE" w14:textId="16C59BD9" w:rsidR="00CF5625" w:rsidRDefault="00CF5625" w:rsidP="00CF5625">
      <w:pPr>
        <w:rPr>
          <w:b/>
          <w:bCs/>
        </w:rPr>
      </w:pPr>
      <w:r w:rsidRPr="00CF5625">
        <w:rPr>
          <w:rFonts w:asciiTheme="minorHAnsi" w:hAnsiTheme="minorHAnsi"/>
          <w:b/>
          <w:bCs/>
        </w:rPr>
        <w:t xml:space="preserve">World Literature </w:t>
      </w:r>
    </w:p>
    <w:p w14:paraId="1CCA3816" w14:textId="5002A3B1" w:rsidR="00CF5625" w:rsidRPr="006E2A9A" w:rsidRDefault="00CF5625" w:rsidP="00CF5625">
      <w:r w:rsidRPr="006E2A9A">
        <w:rPr>
          <w:rFonts w:ascii="Calibri" w:hAnsi="Calibri" w:cs="Calibri"/>
          <w:color w:val="000000"/>
        </w:rPr>
        <w:t xml:space="preserve">Meets B-English Requirement </w:t>
      </w:r>
    </w:p>
    <w:p w14:paraId="14D663D6" w14:textId="77777777" w:rsidR="00CF5625" w:rsidRPr="006E2A9A" w:rsidRDefault="00CF5625" w:rsidP="00CF5625">
      <w:r w:rsidRPr="006E2A9A">
        <w:rPr>
          <w:rFonts w:ascii="Calibri" w:hAnsi="Calibri" w:cs="Calibri"/>
          <w:color w:val="000000"/>
        </w:rPr>
        <w:t>10 Credits </w:t>
      </w:r>
    </w:p>
    <w:p w14:paraId="35F8971E" w14:textId="77777777" w:rsidR="00CF5625" w:rsidRPr="00CF5625" w:rsidRDefault="00CF5625" w:rsidP="00CF5625">
      <w:pPr>
        <w:rPr>
          <w:rFonts w:asciiTheme="minorHAnsi" w:hAnsiTheme="minorHAnsi"/>
          <w:b/>
          <w:bCs/>
        </w:rPr>
      </w:pPr>
    </w:p>
    <w:p w14:paraId="0B5643D7" w14:textId="36F891C7" w:rsidR="00786A7F" w:rsidRDefault="00786A7F" w:rsidP="00786A7F">
      <w:pPr>
        <w:rPr>
          <w:rFonts w:ascii="Calibri" w:hAnsi="Calibri" w:cs="Calibri"/>
          <w:color w:val="000000"/>
        </w:rPr>
      </w:pPr>
      <w:r>
        <w:rPr>
          <w:rFonts w:asciiTheme="minorHAnsi" w:hAnsiTheme="minorHAnsi"/>
        </w:rPr>
        <w:t>W</w:t>
      </w:r>
      <w:r w:rsidRPr="00CF5625">
        <w:rPr>
          <w:rFonts w:asciiTheme="minorHAnsi" w:hAnsiTheme="minorHAnsi"/>
        </w:rPr>
        <w:t xml:space="preserve">orld </w:t>
      </w:r>
      <w:r>
        <w:rPr>
          <w:rFonts w:asciiTheme="minorHAnsi" w:hAnsiTheme="minorHAnsi"/>
        </w:rPr>
        <w:t>L</w:t>
      </w:r>
      <w:r w:rsidRPr="00CF5625">
        <w:rPr>
          <w:rFonts w:asciiTheme="minorHAnsi" w:hAnsiTheme="minorHAnsi"/>
        </w:rPr>
        <w:t xml:space="preserve">iterature </w:t>
      </w:r>
      <w:r>
        <w:rPr>
          <w:rFonts w:asciiTheme="minorHAnsi" w:hAnsiTheme="minorHAnsi"/>
        </w:rPr>
        <w:t xml:space="preserve">is a study of literature from ancient time through the present. </w:t>
      </w:r>
      <w:r w:rsidR="00CF5625" w:rsidRPr="00CF5625">
        <w:rPr>
          <w:rFonts w:asciiTheme="minorHAnsi" w:hAnsiTheme="minorHAnsi"/>
        </w:rPr>
        <w:t>With emphasis on major authors and literary trends, all forms of literature will be covered, including poetry, prose, and drama. Discussion and written assignments will stress insight into the works and the correlation of history, culture, literature, and other fine arts. Emphasis will be placed on critical, analytic reading skills, participation in-depth, constructive class discussion, and critical, evaluative writing.</w:t>
      </w:r>
      <w:r w:rsidRPr="00786A7F">
        <w:rPr>
          <w:rFonts w:ascii="Calibri" w:hAnsi="Calibri" w:cs="Calibri"/>
          <w:color w:val="000000"/>
        </w:rPr>
        <w:t xml:space="preserve"> </w:t>
      </w:r>
      <w:r w:rsidRPr="006E2A9A">
        <w:rPr>
          <w:rFonts w:ascii="Calibri" w:hAnsi="Calibri" w:cs="Calibri"/>
          <w:color w:val="000000"/>
        </w:rPr>
        <w:t>Student will be working in cooperation with other classes emphasizing cross-curricular units, activities, and projects with a shared theme. </w:t>
      </w:r>
      <w:r>
        <w:rPr>
          <w:rFonts w:ascii="Calibri" w:hAnsi="Calibri" w:cs="Calibri"/>
          <w:color w:val="000000"/>
        </w:rPr>
        <w:t xml:space="preserve">  </w:t>
      </w:r>
    </w:p>
    <w:p w14:paraId="38633EE0" w14:textId="77777777" w:rsidR="00CF5625" w:rsidRDefault="00CF5625" w:rsidP="00CF5625">
      <w:pPr>
        <w:rPr>
          <w:b/>
          <w:bCs/>
        </w:rPr>
      </w:pPr>
    </w:p>
    <w:p w14:paraId="0497DD67" w14:textId="5E87A1F3" w:rsidR="00CF5625" w:rsidRDefault="00CF5625" w:rsidP="00CF5625">
      <w:pPr>
        <w:rPr>
          <w:b/>
          <w:bCs/>
        </w:rPr>
      </w:pPr>
      <w:r w:rsidRPr="00CF5625">
        <w:rPr>
          <w:rFonts w:asciiTheme="minorHAnsi" w:hAnsiTheme="minorHAnsi"/>
          <w:b/>
          <w:bCs/>
        </w:rPr>
        <w:t xml:space="preserve">American Literature </w:t>
      </w:r>
    </w:p>
    <w:p w14:paraId="48E4857B" w14:textId="141B7F07" w:rsidR="00CF5625" w:rsidRPr="006E2A9A" w:rsidRDefault="00CF5625" w:rsidP="00CF5625">
      <w:r w:rsidRPr="006E2A9A">
        <w:rPr>
          <w:rFonts w:ascii="Calibri" w:hAnsi="Calibri" w:cs="Calibri"/>
          <w:color w:val="000000"/>
        </w:rPr>
        <w:t xml:space="preserve">Meets B-English Requirement </w:t>
      </w:r>
    </w:p>
    <w:p w14:paraId="01E18D8A" w14:textId="77777777" w:rsidR="00CF5625" w:rsidRPr="006E2A9A" w:rsidRDefault="00CF5625" w:rsidP="00CF5625">
      <w:r w:rsidRPr="006E2A9A">
        <w:rPr>
          <w:rFonts w:ascii="Calibri" w:hAnsi="Calibri" w:cs="Calibri"/>
          <w:color w:val="000000"/>
        </w:rPr>
        <w:t>10 Credits </w:t>
      </w:r>
    </w:p>
    <w:p w14:paraId="145CD859" w14:textId="77777777" w:rsidR="00CF5625" w:rsidRPr="00CF5625" w:rsidRDefault="00CF5625" w:rsidP="00CF5625">
      <w:pPr>
        <w:rPr>
          <w:rFonts w:asciiTheme="minorHAnsi" w:hAnsiTheme="minorHAnsi"/>
          <w:b/>
          <w:bCs/>
          <w:color w:val="000000" w:themeColor="text1"/>
        </w:rPr>
      </w:pPr>
    </w:p>
    <w:p w14:paraId="2B11FDDF" w14:textId="33BA5A69" w:rsidR="00786A7F" w:rsidRPr="00786A7F" w:rsidRDefault="00786A7F" w:rsidP="00786A7F">
      <w:pPr>
        <w:rPr>
          <w:rFonts w:asciiTheme="minorHAnsi" w:hAnsiTheme="minorHAnsi"/>
          <w:color w:val="000000" w:themeColor="text1"/>
        </w:rPr>
      </w:pPr>
      <w:r w:rsidRPr="00786A7F">
        <w:rPr>
          <w:rFonts w:asciiTheme="minorHAnsi" w:hAnsiTheme="minorHAnsi"/>
          <w:color w:val="000000" w:themeColor="text1"/>
        </w:rPr>
        <w:t>American Literature</w:t>
      </w:r>
      <w:r w:rsidRPr="00786A7F">
        <w:rPr>
          <w:rFonts w:asciiTheme="minorHAnsi" w:hAnsiTheme="minorHAnsi" w:cs="Arial"/>
          <w:color w:val="000000" w:themeColor="text1"/>
          <w:shd w:val="clear" w:color="auto" w:fill="FFFFFF"/>
        </w:rPr>
        <w:t xml:space="preserve"> </w:t>
      </w:r>
      <w:r w:rsidR="001E1DC2">
        <w:rPr>
          <w:rFonts w:asciiTheme="minorHAnsi" w:hAnsiTheme="minorHAnsi" w:cs="Arial"/>
          <w:color w:val="000000" w:themeColor="text1"/>
          <w:shd w:val="clear" w:color="auto" w:fill="FFFFFF"/>
        </w:rPr>
        <w:t>is a</w:t>
      </w:r>
      <w:r w:rsidRPr="00786A7F">
        <w:rPr>
          <w:rFonts w:asciiTheme="minorHAnsi" w:hAnsiTheme="minorHAnsi" w:cs="Arial"/>
          <w:color w:val="000000" w:themeColor="text1"/>
          <w:shd w:val="clear" w:color="auto" w:fill="FFFFFF"/>
        </w:rPr>
        <w:t xml:space="preserve"> study </w:t>
      </w:r>
      <w:r w:rsidR="001E1DC2">
        <w:rPr>
          <w:rFonts w:asciiTheme="minorHAnsi" w:hAnsiTheme="minorHAnsi" w:cs="Arial"/>
          <w:color w:val="000000" w:themeColor="text1"/>
          <w:shd w:val="clear" w:color="auto" w:fill="FFFFFF"/>
        </w:rPr>
        <w:t>of</w:t>
      </w:r>
      <w:r w:rsidRPr="00786A7F">
        <w:rPr>
          <w:rFonts w:asciiTheme="minorHAnsi" w:hAnsiTheme="minorHAnsi" w:cs="Arial"/>
          <w:color w:val="000000" w:themeColor="text1"/>
          <w:shd w:val="clear" w:color="auto" w:fill="FFFFFF"/>
        </w:rPr>
        <w:t xml:space="preserve"> works from pre-colonial America to the present, examining important themes in American culture, including the American Dream, modernism, individuality, mobility, race, the Westward </w:t>
      </w:r>
      <w:proofErr w:type="gramStart"/>
      <w:r w:rsidRPr="00786A7F">
        <w:rPr>
          <w:rFonts w:asciiTheme="minorHAnsi" w:hAnsiTheme="minorHAnsi" w:cs="Arial"/>
          <w:color w:val="000000" w:themeColor="text1"/>
          <w:shd w:val="clear" w:color="auto" w:fill="FFFFFF"/>
        </w:rPr>
        <w:t>Expansion</w:t>
      </w:r>
      <w:proofErr w:type="gramEnd"/>
      <w:r w:rsidRPr="00786A7F">
        <w:rPr>
          <w:rFonts w:asciiTheme="minorHAnsi" w:hAnsiTheme="minorHAnsi" w:cs="Arial"/>
          <w:color w:val="000000" w:themeColor="text1"/>
          <w:shd w:val="clear" w:color="auto" w:fill="FFFFFF"/>
        </w:rPr>
        <w:t xml:space="preserve"> and the immigrant experience. Students will engage in critical analysis of literary and expository texts (e.g., novels, short stories, plays, works of nonfiction, </w:t>
      </w:r>
      <w:proofErr w:type="gramStart"/>
      <w:r w:rsidRPr="00786A7F">
        <w:rPr>
          <w:rFonts w:asciiTheme="minorHAnsi" w:hAnsiTheme="minorHAnsi" w:cs="Arial"/>
          <w:color w:val="000000" w:themeColor="text1"/>
          <w:shd w:val="clear" w:color="auto" w:fill="FFFFFF"/>
        </w:rPr>
        <w:t>poetry</w:t>
      </w:r>
      <w:proofErr w:type="gramEnd"/>
      <w:r w:rsidRPr="00786A7F">
        <w:rPr>
          <w:rFonts w:asciiTheme="minorHAnsi" w:hAnsiTheme="minorHAnsi" w:cs="Arial"/>
          <w:color w:val="000000" w:themeColor="text1"/>
          <w:shd w:val="clear" w:color="auto" w:fill="FFFFFF"/>
        </w:rPr>
        <w:t xml:space="preserve"> and digital media) while becoming more aware of cultural and ethnic diversity, values, customs and beliefs in America.  Students develop as critical readers and skilled writers, honing their listening and speaking skills as they engage in formal academic discourse and examine different perspectives and experiences.</w:t>
      </w:r>
      <w:r w:rsidR="001E1DC2">
        <w:rPr>
          <w:rFonts w:asciiTheme="minorHAnsi" w:hAnsiTheme="minorHAnsi" w:cs="Arial"/>
          <w:color w:val="000000" w:themeColor="text1"/>
          <w:shd w:val="clear" w:color="auto" w:fill="FFFFFF"/>
        </w:rPr>
        <w:t xml:space="preserve"> </w:t>
      </w:r>
      <w:r w:rsidR="001E1DC2" w:rsidRPr="006E2A9A">
        <w:rPr>
          <w:rFonts w:ascii="Calibri" w:hAnsi="Calibri" w:cs="Calibri"/>
          <w:color w:val="000000"/>
        </w:rPr>
        <w:t>Student will be working in cooperation with other classes emphasizing cross-curricular units, activities, and projects with a shared theme. </w:t>
      </w:r>
      <w:r w:rsidR="001E1DC2">
        <w:rPr>
          <w:rFonts w:ascii="Calibri" w:hAnsi="Calibri" w:cs="Calibri"/>
          <w:color w:val="000000"/>
        </w:rPr>
        <w:t xml:space="preserve">  </w:t>
      </w:r>
    </w:p>
    <w:p w14:paraId="51156E5E" w14:textId="7C718BED" w:rsidR="00CF5625" w:rsidRDefault="00CF5625" w:rsidP="00CF5625"/>
    <w:p w14:paraId="0ACA628E" w14:textId="28B76719" w:rsidR="00CF5625" w:rsidRDefault="00CF5625" w:rsidP="00CF5625">
      <w:pPr>
        <w:rPr>
          <w:rFonts w:asciiTheme="minorHAnsi" w:hAnsiTheme="minorHAnsi"/>
        </w:rPr>
      </w:pPr>
    </w:p>
    <w:p w14:paraId="1EFAE6ED" w14:textId="1A79D875" w:rsidR="001E1DC2" w:rsidRDefault="001E1DC2" w:rsidP="00CF5625">
      <w:pPr>
        <w:rPr>
          <w:rFonts w:asciiTheme="minorHAnsi" w:hAnsiTheme="minorHAnsi"/>
        </w:rPr>
      </w:pPr>
    </w:p>
    <w:p w14:paraId="4F71C97C" w14:textId="77777777" w:rsidR="001E1DC2" w:rsidRPr="00CF5625" w:rsidRDefault="001E1DC2" w:rsidP="00CF5625">
      <w:pPr>
        <w:rPr>
          <w:rFonts w:asciiTheme="minorHAnsi" w:hAnsiTheme="minorHAnsi"/>
        </w:rPr>
      </w:pPr>
    </w:p>
    <w:p w14:paraId="3E37F497" w14:textId="70E74F1A" w:rsidR="00CF5625" w:rsidRDefault="00CF5625" w:rsidP="00CF5625">
      <w:pPr>
        <w:rPr>
          <w:b/>
          <w:bCs/>
        </w:rPr>
      </w:pPr>
      <w:r w:rsidRPr="00CF5625">
        <w:rPr>
          <w:rFonts w:asciiTheme="minorHAnsi" w:hAnsiTheme="minorHAnsi"/>
          <w:b/>
          <w:bCs/>
        </w:rPr>
        <w:lastRenderedPageBreak/>
        <w:t xml:space="preserve">Multi-Cultural Literature </w:t>
      </w:r>
    </w:p>
    <w:p w14:paraId="4E146B9A" w14:textId="7C354A1A" w:rsidR="00CF5625" w:rsidRPr="006E2A9A" w:rsidRDefault="00CF5625" w:rsidP="00CF5625">
      <w:r w:rsidRPr="006E2A9A">
        <w:rPr>
          <w:rFonts w:ascii="Calibri" w:hAnsi="Calibri" w:cs="Calibri"/>
          <w:color w:val="000000"/>
        </w:rPr>
        <w:t xml:space="preserve">Meets B-English Requirement </w:t>
      </w:r>
    </w:p>
    <w:p w14:paraId="0070DE79" w14:textId="77777777" w:rsidR="00CF5625" w:rsidRPr="006E2A9A" w:rsidRDefault="00CF5625" w:rsidP="00CF5625">
      <w:r w:rsidRPr="006E2A9A">
        <w:rPr>
          <w:rFonts w:ascii="Calibri" w:hAnsi="Calibri" w:cs="Calibri"/>
          <w:color w:val="000000"/>
        </w:rPr>
        <w:t>10 Credits </w:t>
      </w:r>
    </w:p>
    <w:p w14:paraId="74D297BF" w14:textId="77777777" w:rsidR="00CF5625" w:rsidRPr="00CF5625" w:rsidRDefault="00CF5625" w:rsidP="00CF5625">
      <w:pPr>
        <w:rPr>
          <w:rFonts w:asciiTheme="minorHAnsi" w:hAnsiTheme="minorHAnsi"/>
          <w:b/>
          <w:bCs/>
        </w:rPr>
      </w:pPr>
    </w:p>
    <w:p w14:paraId="03AF175B" w14:textId="2CF77DCA" w:rsidR="00CF5625" w:rsidRPr="00CF5625" w:rsidRDefault="00CF5625" w:rsidP="00CF5625">
      <w:pPr>
        <w:rPr>
          <w:rFonts w:asciiTheme="minorHAnsi" w:hAnsiTheme="minorHAnsi"/>
        </w:rPr>
      </w:pPr>
      <w:r w:rsidRPr="00CF5625">
        <w:rPr>
          <w:rFonts w:asciiTheme="minorHAnsi" w:hAnsiTheme="minorHAnsi"/>
        </w:rPr>
        <w:t xml:space="preserve">Multi-Cultural Literature students will read and analyze contemporary literature in a variety of genres from multicultural perspectives. Novels, short stories, and poems will be closely examined, not only for their plot, character, literary devices, and thematic development, but also </w:t>
      </w:r>
      <w:proofErr w:type="gramStart"/>
      <w:r w:rsidRPr="00CF5625">
        <w:rPr>
          <w:rFonts w:asciiTheme="minorHAnsi" w:hAnsiTheme="minorHAnsi"/>
        </w:rPr>
        <w:t>in light of</w:t>
      </w:r>
      <w:proofErr w:type="gramEnd"/>
      <w:r w:rsidRPr="00CF5625">
        <w:rPr>
          <w:rFonts w:asciiTheme="minorHAnsi" w:hAnsiTheme="minorHAnsi"/>
        </w:rPr>
        <w:t xml:space="preserve"> their cultural context. Articles, essays, and other non-fiction texts will be examined for their content, rhetorical devices, and political/philosophical assumptions. Students will begin to see literature as a vehicle for understanding global issues. </w:t>
      </w:r>
      <w:r w:rsidR="001E1DC2" w:rsidRPr="006E2A9A">
        <w:rPr>
          <w:rFonts w:ascii="Calibri" w:hAnsi="Calibri" w:cs="Calibri"/>
          <w:color w:val="000000"/>
        </w:rPr>
        <w:t>Student will be working in cooperation with other classes emphasizing cross-curricular units, activities, and projects with a shared theme. </w:t>
      </w:r>
      <w:r w:rsidR="001E1DC2">
        <w:rPr>
          <w:rFonts w:ascii="Calibri" w:hAnsi="Calibri" w:cs="Calibri"/>
          <w:color w:val="000000"/>
        </w:rPr>
        <w:t xml:space="preserve">  </w:t>
      </w:r>
    </w:p>
    <w:p w14:paraId="6F1FB102" w14:textId="77777777" w:rsidR="00CF5625" w:rsidRPr="00CF5625" w:rsidRDefault="00CF5625" w:rsidP="00CF5625">
      <w:pPr>
        <w:rPr>
          <w:rFonts w:asciiTheme="minorHAnsi" w:hAnsiTheme="minorHAnsi"/>
        </w:rPr>
      </w:pPr>
    </w:p>
    <w:p w14:paraId="68D6122A" w14:textId="37641977" w:rsidR="00CF5625" w:rsidRDefault="00CF5625" w:rsidP="006E2A9A">
      <w:pPr>
        <w:pStyle w:val="Heading1"/>
        <w:rPr>
          <w:color w:val="538135" w:themeColor="accent6" w:themeShade="BF"/>
        </w:rPr>
      </w:pPr>
    </w:p>
    <w:p w14:paraId="1631BB4E" w14:textId="665B2AD5" w:rsidR="00CF5625" w:rsidRDefault="00CF5625" w:rsidP="00CF5625"/>
    <w:p w14:paraId="528718AD" w14:textId="23CA82E2" w:rsidR="00786A7F" w:rsidRDefault="00786A7F" w:rsidP="00CF5625"/>
    <w:p w14:paraId="2B0BF05E" w14:textId="04111EF1" w:rsidR="00786A7F" w:rsidRDefault="00786A7F" w:rsidP="00CF5625"/>
    <w:p w14:paraId="1FDCC065" w14:textId="5B4B70BD" w:rsidR="00786A7F" w:rsidRDefault="00786A7F" w:rsidP="00CF5625"/>
    <w:p w14:paraId="7830E291" w14:textId="0670C1B3" w:rsidR="001E1DC2" w:rsidRDefault="001E1DC2" w:rsidP="00CF5625"/>
    <w:p w14:paraId="2EC3AE98" w14:textId="240DCA66" w:rsidR="001E1DC2" w:rsidRDefault="001E1DC2" w:rsidP="00CF5625"/>
    <w:p w14:paraId="401A61FA" w14:textId="4F2D9321" w:rsidR="001E1DC2" w:rsidRDefault="001E1DC2" w:rsidP="00CF5625"/>
    <w:p w14:paraId="227234A1" w14:textId="1259BD96" w:rsidR="001E1DC2" w:rsidRDefault="001E1DC2" w:rsidP="00CF5625"/>
    <w:p w14:paraId="17CAE6B5" w14:textId="5E015E9B" w:rsidR="001E1DC2" w:rsidRDefault="001E1DC2" w:rsidP="00CF5625"/>
    <w:p w14:paraId="75974AA1" w14:textId="4816F906" w:rsidR="001E1DC2" w:rsidRDefault="001E1DC2" w:rsidP="00CF5625"/>
    <w:p w14:paraId="345C42CE" w14:textId="527BBAB1" w:rsidR="001E1DC2" w:rsidRDefault="001E1DC2" w:rsidP="00CF5625"/>
    <w:p w14:paraId="6FB5FAAE" w14:textId="335ED202" w:rsidR="001E1DC2" w:rsidRDefault="001E1DC2" w:rsidP="00CF5625"/>
    <w:p w14:paraId="57AB66AD" w14:textId="658ECD6B" w:rsidR="001E1DC2" w:rsidRDefault="001E1DC2" w:rsidP="00CF5625"/>
    <w:p w14:paraId="326B6228" w14:textId="5CA15BAA" w:rsidR="001E1DC2" w:rsidRDefault="001E1DC2" w:rsidP="00CF5625"/>
    <w:p w14:paraId="35467F5F" w14:textId="6C912797" w:rsidR="001E1DC2" w:rsidRDefault="001E1DC2" w:rsidP="00CF5625"/>
    <w:p w14:paraId="17A8C205" w14:textId="4027FE87" w:rsidR="001E1DC2" w:rsidRDefault="001E1DC2" w:rsidP="00CF5625"/>
    <w:p w14:paraId="595C4A2C" w14:textId="44965E9D" w:rsidR="001E1DC2" w:rsidRDefault="001E1DC2" w:rsidP="00CF5625"/>
    <w:p w14:paraId="57B884B3" w14:textId="5CC7B4CC" w:rsidR="001E1DC2" w:rsidRDefault="001E1DC2" w:rsidP="00CF5625"/>
    <w:p w14:paraId="746FD3EB" w14:textId="0121C819" w:rsidR="001E1DC2" w:rsidRDefault="001E1DC2" w:rsidP="00CF5625"/>
    <w:p w14:paraId="080625F3" w14:textId="6EEA9DF6" w:rsidR="001E1DC2" w:rsidRDefault="001E1DC2" w:rsidP="00CF5625"/>
    <w:p w14:paraId="39BAE509" w14:textId="51F15379" w:rsidR="001E1DC2" w:rsidRDefault="001E1DC2" w:rsidP="00CF5625"/>
    <w:p w14:paraId="321C348E" w14:textId="7F18FF21" w:rsidR="001E1DC2" w:rsidRDefault="001E1DC2" w:rsidP="00CF5625"/>
    <w:p w14:paraId="7D008321" w14:textId="17B389CB" w:rsidR="001E1DC2" w:rsidRDefault="001E1DC2" w:rsidP="00CF5625"/>
    <w:p w14:paraId="5DB9ED83" w14:textId="40D9A058" w:rsidR="001E1DC2" w:rsidRDefault="001E1DC2" w:rsidP="00CF5625"/>
    <w:p w14:paraId="77E91D11" w14:textId="77777777" w:rsidR="001E1DC2" w:rsidRDefault="001E1DC2" w:rsidP="00CF5625"/>
    <w:p w14:paraId="3DE863CD" w14:textId="233D4CA6" w:rsidR="00CF5625" w:rsidRDefault="00CF5625" w:rsidP="00CF5625"/>
    <w:p w14:paraId="01B24909" w14:textId="77777777" w:rsidR="00E20B25" w:rsidRDefault="00E20B25" w:rsidP="00CF5625"/>
    <w:p w14:paraId="78963138" w14:textId="77777777" w:rsidR="00CF5625" w:rsidRPr="00CF5625" w:rsidRDefault="00CF5625" w:rsidP="00CF5625"/>
    <w:p w14:paraId="22E0CA46" w14:textId="513B3E69" w:rsidR="006E2A9A" w:rsidRDefault="006E2A9A" w:rsidP="006E2A9A">
      <w:pPr>
        <w:pStyle w:val="Heading1"/>
        <w:rPr>
          <w:color w:val="538135" w:themeColor="accent6" w:themeShade="BF"/>
        </w:rPr>
      </w:pPr>
      <w:bookmarkStart w:id="4" w:name="_Toc82771407"/>
      <w:r w:rsidRPr="006E2A9A">
        <w:rPr>
          <w:color w:val="538135" w:themeColor="accent6" w:themeShade="BF"/>
        </w:rPr>
        <w:lastRenderedPageBreak/>
        <w:t>Mathematics</w:t>
      </w:r>
      <w:bookmarkEnd w:id="4"/>
      <w:r w:rsidRPr="006E2A9A">
        <w:rPr>
          <w:color w:val="538135" w:themeColor="accent6" w:themeShade="BF"/>
        </w:rPr>
        <w:t> </w:t>
      </w:r>
    </w:p>
    <w:p w14:paraId="62DBCCBA" w14:textId="77777777" w:rsidR="00485CAE" w:rsidRDefault="00485CAE" w:rsidP="00B96E9A">
      <w:pPr>
        <w:rPr>
          <w:rFonts w:asciiTheme="minorHAnsi" w:hAnsiTheme="minorHAnsi"/>
          <w:b/>
          <w:bCs/>
        </w:rPr>
      </w:pPr>
    </w:p>
    <w:p w14:paraId="34C0FB4B" w14:textId="4AD89A0C" w:rsidR="00B96E9A" w:rsidRDefault="00E9539F" w:rsidP="00B96E9A">
      <w:pPr>
        <w:rPr>
          <w:rFonts w:asciiTheme="minorHAnsi" w:hAnsiTheme="minorHAnsi"/>
          <w:b/>
          <w:bCs/>
        </w:rPr>
      </w:pPr>
      <w:r w:rsidRPr="00485CAE">
        <w:rPr>
          <w:rFonts w:asciiTheme="minorHAnsi" w:hAnsiTheme="minorHAnsi"/>
          <w:b/>
          <w:bCs/>
        </w:rPr>
        <w:t xml:space="preserve">Pre-Algebra </w:t>
      </w:r>
    </w:p>
    <w:p w14:paraId="326E4FF0" w14:textId="77777777" w:rsidR="00985CFF" w:rsidRPr="006E2A9A" w:rsidRDefault="00985CFF" w:rsidP="00985CFF">
      <w:r w:rsidRPr="006E2A9A">
        <w:rPr>
          <w:rFonts w:ascii="Calibri" w:hAnsi="Calibri" w:cs="Calibri"/>
          <w:color w:val="000000"/>
        </w:rPr>
        <w:t>10 Credits </w:t>
      </w:r>
    </w:p>
    <w:p w14:paraId="729AA9BB" w14:textId="77777777" w:rsidR="00985CFF" w:rsidRPr="00485CAE" w:rsidRDefault="00985CFF" w:rsidP="00B96E9A">
      <w:pPr>
        <w:rPr>
          <w:rFonts w:asciiTheme="minorHAnsi" w:hAnsiTheme="minorHAnsi"/>
          <w:b/>
          <w:bCs/>
        </w:rPr>
      </w:pPr>
    </w:p>
    <w:p w14:paraId="3340BEB0" w14:textId="4DAD990F" w:rsidR="00485CAE" w:rsidRPr="00485CAE" w:rsidRDefault="001E1DC2" w:rsidP="00485CAE">
      <w:pPr>
        <w:rPr>
          <w:rFonts w:asciiTheme="minorHAnsi" w:hAnsiTheme="minorHAnsi"/>
        </w:rPr>
      </w:pPr>
      <w:r>
        <w:rPr>
          <w:rFonts w:asciiTheme="minorHAnsi" w:hAnsiTheme="minorHAnsi"/>
        </w:rPr>
        <w:t>Pre-Algebra</w:t>
      </w:r>
      <w:r w:rsidR="00485CAE" w:rsidRPr="00485CAE">
        <w:rPr>
          <w:rFonts w:asciiTheme="minorHAnsi" w:hAnsiTheme="minorHAnsi"/>
        </w:rPr>
        <w:t xml:space="preserve"> is designed to prepare students for Algebra 1 with emphasis on foundational skills, student discourse, visual representations, and relational understandings. Topics covered include integers, equations, fractions, the coordinate system, and linear equations. Upon completion of </w:t>
      </w:r>
      <w:r>
        <w:rPr>
          <w:rFonts w:asciiTheme="minorHAnsi" w:hAnsiTheme="minorHAnsi"/>
        </w:rPr>
        <w:t>Pre-Algebra</w:t>
      </w:r>
      <w:r w:rsidR="00485CAE" w:rsidRPr="00485CAE">
        <w:rPr>
          <w:rFonts w:asciiTheme="minorHAnsi" w:hAnsiTheme="minorHAnsi"/>
        </w:rPr>
        <w:t>, students will be prepared to enroll in Algebra 1</w:t>
      </w:r>
      <w:r w:rsidR="00485CAE">
        <w:rPr>
          <w:rFonts w:asciiTheme="minorHAnsi" w:hAnsiTheme="minorHAnsi"/>
        </w:rPr>
        <w:t>.</w:t>
      </w:r>
    </w:p>
    <w:p w14:paraId="6E42D60D" w14:textId="77777777" w:rsidR="00E9539F" w:rsidRPr="00B96E9A" w:rsidRDefault="00E9539F" w:rsidP="00B96E9A"/>
    <w:p w14:paraId="24BCA99C" w14:textId="77777777" w:rsidR="006E2A9A" w:rsidRPr="006E2A9A" w:rsidRDefault="006E2A9A" w:rsidP="006E2A9A">
      <w:r w:rsidRPr="006E2A9A">
        <w:rPr>
          <w:rFonts w:ascii="Calibri" w:hAnsi="Calibri" w:cs="Calibri"/>
          <w:b/>
          <w:bCs/>
          <w:color w:val="000000"/>
        </w:rPr>
        <w:t>Algebra 1</w:t>
      </w:r>
    </w:p>
    <w:p w14:paraId="74C398C4" w14:textId="7246AED1" w:rsidR="006E2A9A" w:rsidRPr="006E2A9A" w:rsidRDefault="006E2A9A" w:rsidP="006E2A9A">
      <w:r w:rsidRPr="006E2A9A">
        <w:rPr>
          <w:rFonts w:ascii="Calibri" w:hAnsi="Calibri" w:cs="Calibri"/>
          <w:color w:val="000000"/>
        </w:rPr>
        <w:t xml:space="preserve">Meets C-Mathematics Requirement </w:t>
      </w:r>
    </w:p>
    <w:p w14:paraId="0EC881E8" w14:textId="77777777" w:rsidR="006E2A9A" w:rsidRPr="006E2A9A" w:rsidRDefault="006E2A9A" w:rsidP="006E2A9A">
      <w:r w:rsidRPr="006E2A9A">
        <w:rPr>
          <w:rFonts w:ascii="Calibri" w:hAnsi="Calibri" w:cs="Calibri"/>
          <w:color w:val="000000"/>
        </w:rPr>
        <w:t>10 Credits </w:t>
      </w:r>
    </w:p>
    <w:p w14:paraId="3D2C4792" w14:textId="77777777" w:rsidR="006E2A9A" w:rsidRPr="006E2A9A" w:rsidRDefault="006E2A9A" w:rsidP="006E2A9A"/>
    <w:p w14:paraId="66C27EE8" w14:textId="7FE12315" w:rsidR="006E2A9A" w:rsidRPr="006E2A9A" w:rsidRDefault="006E2A9A" w:rsidP="006E2A9A">
      <w:r w:rsidRPr="006E2A9A">
        <w:rPr>
          <w:rFonts w:ascii="Calibri" w:hAnsi="Calibri" w:cs="Calibri"/>
          <w:color w:val="000000"/>
        </w:rPr>
        <w:t>Algebra 1 provides the foundation</w:t>
      </w:r>
      <w:r w:rsidR="00485C65">
        <w:rPr>
          <w:rFonts w:ascii="Calibri" w:hAnsi="Calibri" w:cs="Calibri"/>
          <w:color w:val="000000"/>
        </w:rPr>
        <w:t xml:space="preserve"> skills</w:t>
      </w:r>
      <w:r w:rsidRPr="006E2A9A">
        <w:rPr>
          <w:rFonts w:ascii="Calibri" w:hAnsi="Calibri" w:cs="Calibri"/>
          <w:color w:val="000000"/>
        </w:rPr>
        <w:t xml:space="preserve"> required for success in high school mathematics. The primary goal in Algebra 1 is to help students transfer their concrete mathematical knowledge to more abstract algebraic generalizations. Students explore the topics that include recognizing and developing patterns using tables, </w:t>
      </w:r>
      <w:proofErr w:type="gramStart"/>
      <w:r w:rsidRPr="006E2A9A">
        <w:rPr>
          <w:rFonts w:ascii="Calibri" w:hAnsi="Calibri" w:cs="Calibri"/>
          <w:color w:val="000000"/>
        </w:rPr>
        <w:t>graphs</w:t>
      </w:r>
      <w:proofErr w:type="gramEnd"/>
      <w:r w:rsidRPr="006E2A9A">
        <w:rPr>
          <w:rFonts w:ascii="Calibri" w:hAnsi="Calibri" w:cs="Calibri"/>
          <w:color w:val="000000"/>
        </w:rPr>
        <w:t xml:space="preserve"> and equations. Students will apply mathematical properties to algebraic equations. Students will solve problems using equations, </w:t>
      </w:r>
      <w:proofErr w:type="gramStart"/>
      <w:r w:rsidRPr="006E2A9A">
        <w:rPr>
          <w:rFonts w:ascii="Calibri" w:hAnsi="Calibri" w:cs="Calibri"/>
          <w:color w:val="000000"/>
        </w:rPr>
        <w:t>graphs</w:t>
      </w:r>
      <w:proofErr w:type="gramEnd"/>
      <w:r w:rsidRPr="006E2A9A">
        <w:rPr>
          <w:rFonts w:ascii="Calibri" w:hAnsi="Calibri" w:cs="Calibri"/>
          <w:color w:val="000000"/>
        </w:rPr>
        <w:t xml:space="preserve"> and tables to investigate linear relationships. </w:t>
      </w:r>
      <w:r w:rsidR="00485C65" w:rsidRPr="006E2A9A">
        <w:rPr>
          <w:rFonts w:ascii="Calibri" w:hAnsi="Calibri" w:cs="Calibri"/>
          <w:color w:val="000000"/>
        </w:rPr>
        <w:t>Throughout this course, students will develop learning strategies, critical thinking skills, and problem</w:t>
      </w:r>
      <w:r w:rsidR="00485C65">
        <w:rPr>
          <w:rFonts w:ascii="Calibri" w:hAnsi="Calibri" w:cs="Calibri"/>
          <w:color w:val="000000"/>
        </w:rPr>
        <w:t>-</w:t>
      </w:r>
      <w:r w:rsidR="00485C65" w:rsidRPr="006E2A9A">
        <w:rPr>
          <w:rFonts w:ascii="Calibri" w:hAnsi="Calibri" w:cs="Calibri"/>
          <w:color w:val="000000"/>
        </w:rPr>
        <w:t>solving techniques to prepare for subsequent math courses and college entrance exams.</w:t>
      </w:r>
      <w:r w:rsidR="00485C65">
        <w:rPr>
          <w:rFonts w:ascii="Calibri" w:hAnsi="Calibri" w:cs="Calibri"/>
          <w:color w:val="000000"/>
        </w:rPr>
        <w:t xml:space="preserve"> </w:t>
      </w:r>
      <w:r w:rsidRPr="006E2A9A">
        <w:rPr>
          <w:rFonts w:ascii="Calibri" w:hAnsi="Calibri" w:cs="Calibri"/>
          <w:color w:val="000000"/>
        </w:rPr>
        <w:t>Student will be working in cooperation with other classes emphasizing cross-curricular units, activities, and projects with a shared theme. </w:t>
      </w:r>
    </w:p>
    <w:p w14:paraId="4E8B8670" w14:textId="77777777" w:rsidR="006E2A9A" w:rsidRPr="006E2A9A" w:rsidRDefault="006E2A9A" w:rsidP="006E2A9A"/>
    <w:p w14:paraId="59B14FB3" w14:textId="77777777" w:rsidR="006E2A9A" w:rsidRPr="006E2A9A" w:rsidRDefault="006E2A9A" w:rsidP="006E2A9A">
      <w:r w:rsidRPr="006E2A9A">
        <w:rPr>
          <w:rFonts w:ascii="Calibri" w:hAnsi="Calibri" w:cs="Calibri"/>
          <w:b/>
          <w:bCs/>
          <w:color w:val="000000"/>
        </w:rPr>
        <w:t>Geometry </w:t>
      </w:r>
    </w:p>
    <w:p w14:paraId="024B7E24" w14:textId="25172908" w:rsidR="006E2A9A" w:rsidRPr="006E2A9A" w:rsidRDefault="006E2A9A" w:rsidP="006E2A9A">
      <w:r w:rsidRPr="006E2A9A">
        <w:rPr>
          <w:rFonts w:ascii="Calibri" w:hAnsi="Calibri" w:cs="Calibri"/>
          <w:color w:val="000000"/>
        </w:rPr>
        <w:t xml:space="preserve">Meets C-Mathematics Requirement </w:t>
      </w:r>
    </w:p>
    <w:p w14:paraId="2532E513" w14:textId="77777777" w:rsidR="006E2A9A" w:rsidRPr="006E2A9A" w:rsidRDefault="006E2A9A" w:rsidP="006E2A9A">
      <w:r w:rsidRPr="006E2A9A">
        <w:rPr>
          <w:rFonts w:ascii="Calibri" w:hAnsi="Calibri" w:cs="Calibri"/>
          <w:color w:val="000000"/>
        </w:rPr>
        <w:t>10 Credits </w:t>
      </w:r>
    </w:p>
    <w:p w14:paraId="2C8AD403" w14:textId="77777777" w:rsidR="006E2A9A" w:rsidRPr="006E2A9A" w:rsidRDefault="006E2A9A" w:rsidP="006E2A9A"/>
    <w:p w14:paraId="64F433DB" w14:textId="102F5432" w:rsidR="006E2A9A" w:rsidRPr="006E2A9A" w:rsidRDefault="006E2A9A" w:rsidP="006E2A9A">
      <w:r w:rsidRPr="006E2A9A">
        <w:rPr>
          <w:rFonts w:ascii="Calibri" w:hAnsi="Calibri" w:cs="Calibri"/>
          <w:color w:val="000000"/>
        </w:rPr>
        <w:t xml:space="preserve">Geometry presents the major skills and concepts necessary for a student to describe and measure their world. The course develops an understanding of the key concepts: constructions, transformations, parallel and perpendicular lines, right triangles, theorems involving proofs, trigonometry ratios, perimeter, area, volume, and circles. The students will use modeling to extend their understanding of the concepts through real world examples. </w:t>
      </w:r>
      <w:r w:rsidR="00485C65" w:rsidRPr="006E2A9A">
        <w:rPr>
          <w:rFonts w:ascii="Calibri" w:hAnsi="Calibri" w:cs="Calibri"/>
          <w:color w:val="000000"/>
        </w:rPr>
        <w:t>Throughout this course, students will develop learning strategies, critical thinking skills, and problem</w:t>
      </w:r>
      <w:r w:rsidR="00485C65">
        <w:rPr>
          <w:rFonts w:ascii="Calibri" w:hAnsi="Calibri" w:cs="Calibri"/>
          <w:color w:val="000000"/>
        </w:rPr>
        <w:t>-</w:t>
      </w:r>
      <w:r w:rsidR="00485C65" w:rsidRPr="006E2A9A">
        <w:rPr>
          <w:rFonts w:ascii="Calibri" w:hAnsi="Calibri" w:cs="Calibri"/>
          <w:color w:val="000000"/>
        </w:rPr>
        <w:t>solving techniques to prepare for subsequent math courses and college entrance exams.</w:t>
      </w:r>
      <w:r w:rsidR="00485C65">
        <w:rPr>
          <w:rFonts w:ascii="Calibri" w:hAnsi="Calibri" w:cs="Calibri"/>
          <w:color w:val="000000"/>
        </w:rPr>
        <w:t xml:space="preserve"> </w:t>
      </w:r>
      <w:r w:rsidRPr="006E2A9A">
        <w:rPr>
          <w:rFonts w:ascii="Calibri" w:hAnsi="Calibri" w:cs="Calibri"/>
          <w:color w:val="000000"/>
        </w:rPr>
        <w:t>Student will be working in cooperation with other classes emphasizing cross-curricular units, activities, and projects with a shared theme. </w:t>
      </w:r>
    </w:p>
    <w:p w14:paraId="07763E51" w14:textId="0B68AFEC" w:rsidR="006E2A9A" w:rsidRDefault="006E2A9A" w:rsidP="006E2A9A"/>
    <w:p w14:paraId="4A31A51C" w14:textId="6D97FBBC" w:rsidR="00485CAE" w:rsidRDefault="00485CAE" w:rsidP="006E2A9A"/>
    <w:p w14:paraId="7AA14FF5" w14:textId="1985632A" w:rsidR="00485CAE" w:rsidRDefault="00485CAE" w:rsidP="006E2A9A"/>
    <w:p w14:paraId="2D3A1129" w14:textId="27B10FA3" w:rsidR="00485CAE" w:rsidRDefault="00485CAE" w:rsidP="006E2A9A"/>
    <w:p w14:paraId="4EB1AD77" w14:textId="1158927D" w:rsidR="00485CAE" w:rsidRDefault="00485CAE" w:rsidP="006E2A9A"/>
    <w:p w14:paraId="0DF87A3D" w14:textId="10762BD0" w:rsidR="00485CAE" w:rsidRDefault="00485CAE" w:rsidP="006E2A9A"/>
    <w:p w14:paraId="4E0179AA" w14:textId="29A54779" w:rsidR="00485CAE" w:rsidRDefault="00485CAE" w:rsidP="006E2A9A"/>
    <w:p w14:paraId="44B3C932" w14:textId="77777777" w:rsidR="00485CAE" w:rsidRPr="006E2A9A" w:rsidRDefault="00485CAE" w:rsidP="006E2A9A"/>
    <w:p w14:paraId="5E41502A" w14:textId="7333C127" w:rsidR="006E2A9A" w:rsidRPr="006E2A9A" w:rsidRDefault="006E2A9A" w:rsidP="006E2A9A">
      <w:r w:rsidRPr="006E2A9A">
        <w:rPr>
          <w:rFonts w:ascii="Calibri" w:hAnsi="Calibri" w:cs="Calibri"/>
          <w:b/>
          <w:bCs/>
          <w:color w:val="000000"/>
        </w:rPr>
        <w:t>Algebra 2</w:t>
      </w:r>
    </w:p>
    <w:p w14:paraId="0AAD3194" w14:textId="0F7EF3D5" w:rsidR="006E2A9A" w:rsidRPr="006E2A9A" w:rsidRDefault="006E2A9A" w:rsidP="006E2A9A">
      <w:r w:rsidRPr="006E2A9A">
        <w:rPr>
          <w:rFonts w:ascii="Calibri" w:hAnsi="Calibri" w:cs="Calibri"/>
          <w:color w:val="000000"/>
        </w:rPr>
        <w:t xml:space="preserve">Meets C-Mathematics Requirement </w:t>
      </w:r>
    </w:p>
    <w:p w14:paraId="3153B7D5" w14:textId="77777777" w:rsidR="006E2A9A" w:rsidRPr="006E2A9A" w:rsidRDefault="006E2A9A" w:rsidP="006E2A9A">
      <w:r w:rsidRPr="006E2A9A">
        <w:rPr>
          <w:rFonts w:ascii="Calibri" w:hAnsi="Calibri" w:cs="Calibri"/>
          <w:color w:val="000000"/>
        </w:rPr>
        <w:t>10 Credits </w:t>
      </w:r>
    </w:p>
    <w:p w14:paraId="73C041A4" w14:textId="77777777" w:rsidR="006E2A9A" w:rsidRPr="006E2A9A" w:rsidRDefault="006E2A9A" w:rsidP="006E2A9A"/>
    <w:p w14:paraId="07E04A8F" w14:textId="66CBFC0B" w:rsidR="006E2A9A" w:rsidRDefault="006E2A9A" w:rsidP="006E2A9A">
      <w:pPr>
        <w:rPr>
          <w:rFonts w:ascii="Calibri" w:hAnsi="Calibri" w:cs="Calibri"/>
          <w:color w:val="000000"/>
        </w:rPr>
      </w:pPr>
      <w:r w:rsidRPr="006E2A9A">
        <w:rPr>
          <w:rFonts w:ascii="Calibri" w:hAnsi="Calibri" w:cs="Calibri"/>
          <w:color w:val="000000"/>
        </w:rPr>
        <w:t xml:space="preserve">Algebra 2 provides a review and extension of the concepts taught in Algebra 1. Topics covered will include equations and inequalities, coordinates and graphs, general functions, polynomial and rational functions, exponential and logarithmic functions. Trigonometric functions of angles and of real numbers, analytic trigonometry, systems of equations and inequalities, </w:t>
      </w:r>
      <w:proofErr w:type="gramStart"/>
      <w:r w:rsidRPr="006E2A9A">
        <w:rPr>
          <w:rFonts w:ascii="Calibri" w:hAnsi="Calibri" w:cs="Calibri"/>
          <w:color w:val="000000"/>
        </w:rPr>
        <w:t>sequences</w:t>
      </w:r>
      <w:proofErr w:type="gramEnd"/>
      <w:r w:rsidRPr="006E2A9A">
        <w:rPr>
          <w:rFonts w:ascii="Calibri" w:hAnsi="Calibri" w:cs="Calibri"/>
          <w:color w:val="000000"/>
        </w:rPr>
        <w:t xml:space="preserve"> and series. Throughout this course, students will develop learning strategies, critical thinking skills, and problem</w:t>
      </w:r>
      <w:r w:rsidR="005463B0">
        <w:rPr>
          <w:rFonts w:ascii="Calibri" w:hAnsi="Calibri" w:cs="Calibri"/>
          <w:color w:val="000000"/>
        </w:rPr>
        <w:t>-</w:t>
      </w:r>
      <w:r w:rsidRPr="006E2A9A">
        <w:rPr>
          <w:rFonts w:ascii="Calibri" w:hAnsi="Calibri" w:cs="Calibri"/>
          <w:color w:val="000000"/>
        </w:rPr>
        <w:t>solving techniques to prepare for subsequent math courses and college entrance exams. Student will be working in cooperation with other classes emphasizing cross-curricular units, activities, and projects with a shared theme. </w:t>
      </w:r>
    </w:p>
    <w:p w14:paraId="3A9131C0" w14:textId="1E2B26E0" w:rsidR="00E20B25" w:rsidRDefault="00E20B25" w:rsidP="006E2A9A">
      <w:pPr>
        <w:rPr>
          <w:rFonts w:ascii="Calibri" w:hAnsi="Calibri" w:cs="Calibri"/>
          <w:color w:val="000000"/>
        </w:rPr>
      </w:pPr>
    </w:p>
    <w:p w14:paraId="68435906" w14:textId="77777777" w:rsidR="00E20B25" w:rsidRDefault="00E20B25" w:rsidP="00E20B25">
      <w:pPr>
        <w:rPr>
          <w:rFonts w:asciiTheme="minorHAnsi" w:hAnsiTheme="minorHAnsi" w:cs="Arial"/>
          <w:color w:val="000000" w:themeColor="text1"/>
          <w:shd w:val="clear" w:color="auto" w:fill="FFFFFF"/>
        </w:rPr>
      </w:pPr>
    </w:p>
    <w:p w14:paraId="1D99757F" w14:textId="77777777" w:rsidR="00E20B25" w:rsidRPr="00E20B25" w:rsidRDefault="00E20B25" w:rsidP="00E20B25">
      <w:pPr>
        <w:rPr>
          <w:rFonts w:asciiTheme="minorHAnsi" w:hAnsiTheme="minorHAnsi" w:cs="Arial"/>
          <w:b/>
          <w:bCs/>
          <w:color w:val="000000" w:themeColor="text1"/>
          <w:shd w:val="clear" w:color="auto" w:fill="FFFFFF"/>
        </w:rPr>
      </w:pPr>
      <w:r w:rsidRPr="00E20B25">
        <w:rPr>
          <w:rFonts w:asciiTheme="minorHAnsi" w:hAnsiTheme="minorHAnsi" w:cs="Arial"/>
          <w:b/>
          <w:bCs/>
          <w:color w:val="000000" w:themeColor="text1"/>
          <w:shd w:val="clear" w:color="auto" w:fill="FFFFFF"/>
        </w:rPr>
        <w:t xml:space="preserve">Pre-Calculus </w:t>
      </w:r>
    </w:p>
    <w:p w14:paraId="129894FF" w14:textId="6C2AF152" w:rsidR="00E20B25" w:rsidRPr="006E2A9A" w:rsidRDefault="00E20B25" w:rsidP="00E20B25">
      <w:r w:rsidRPr="006E2A9A">
        <w:rPr>
          <w:rFonts w:ascii="Calibri" w:hAnsi="Calibri" w:cs="Calibri"/>
          <w:color w:val="000000"/>
        </w:rPr>
        <w:t xml:space="preserve">Meets C-Mathematics Requirement </w:t>
      </w:r>
    </w:p>
    <w:p w14:paraId="0298C652" w14:textId="77777777" w:rsidR="00E20B25" w:rsidRPr="006E2A9A" w:rsidRDefault="00E20B25" w:rsidP="00E20B25">
      <w:r w:rsidRPr="006E2A9A">
        <w:rPr>
          <w:rFonts w:ascii="Calibri" w:hAnsi="Calibri" w:cs="Calibri"/>
          <w:color w:val="000000"/>
        </w:rPr>
        <w:t>10 Credits </w:t>
      </w:r>
    </w:p>
    <w:p w14:paraId="7BE7B003" w14:textId="77777777" w:rsidR="00E20B25" w:rsidRDefault="00E20B25" w:rsidP="00E20B25">
      <w:pPr>
        <w:rPr>
          <w:rFonts w:asciiTheme="minorHAnsi" w:hAnsiTheme="minorHAnsi" w:cs="Arial"/>
          <w:color w:val="000000" w:themeColor="text1"/>
          <w:shd w:val="clear" w:color="auto" w:fill="FFFFFF"/>
        </w:rPr>
      </w:pPr>
    </w:p>
    <w:p w14:paraId="207B9380" w14:textId="7ABB3B87" w:rsidR="00E20B25" w:rsidRPr="00E20B25" w:rsidRDefault="00E20B25" w:rsidP="00E20B25">
      <w:pPr>
        <w:rPr>
          <w:rFonts w:asciiTheme="minorHAnsi" w:hAnsiTheme="minorHAnsi"/>
          <w:color w:val="000000" w:themeColor="text1"/>
        </w:rPr>
      </w:pPr>
      <w:r w:rsidRPr="00E20B25">
        <w:rPr>
          <w:rFonts w:asciiTheme="minorHAnsi" w:hAnsiTheme="minorHAnsi" w:cs="Arial"/>
          <w:color w:val="000000" w:themeColor="text1"/>
          <w:shd w:val="clear" w:color="auto" w:fill="FFFFFF"/>
        </w:rPr>
        <w:t>Pre-Calculus is an advanced level of mathematics that combines algebraic, geometric, and trigonometric techniques. Students will strengthen their conceptual understanding, mathematical reasoning, and problem-solving skills. By the end of the course, students will be prepared to study college-level calculus. Students will understand how mathematical concepts can be used to model real-world problems.  The course is designed to develop a student’s critical thinking in the analysis of functions and function modeling.</w:t>
      </w:r>
    </w:p>
    <w:p w14:paraId="787F30BE" w14:textId="77777777" w:rsidR="00E20B25" w:rsidRDefault="00E20B25" w:rsidP="006E2A9A">
      <w:pPr>
        <w:rPr>
          <w:rFonts w:ascii="Calibri" w:hAnsi="Calibri" w:cs="Calibri"/>
          <w:color w:val="000000"/>
        </w:rPr>
      </w:pPr>
    </w:p>
    <w:p w14:paraId="41DDBE89" w14:textId="7DF405A3" w:rsidR="00E9539F" w:rsidRPr="00E20B25" w:rsidRDefault="00E9539F" w:rsidP="00E9539F">
      <w:pPr>
        <w:rPr>
          <w:rFonts w:asciiTheme="minorHAnsi" w:hAnsiTheme="minorHAnsi" w:cs="Arial"/>
          <w:b/>
          <w:bCs/>
          <w:color w:val="000000" w:themeColor="text1"/>
          <w:shd w:val="clear" w:color="auto" w:fill="FFFFFF"/>
        </w:rPr>
      </w:pPr>
      <w:r>
        <w:rPr>
          <w:rFonts w:asciiTheme="minorHAnsi" w:hAnsiTheme="minorHAnsi" w:cs="Arial"/>
          <w:b/>
          <w:bCs/>
          <w:color w:val="000000" w:themeColor="text1"/>
          <w:shd w:val="clear" w:color="auto" w:fill="FFFFFF"/>
        </w:rPr>
        <w:t xml:space="preserve">Statistics </w:t>
      </w:r>
    </w:p>
    <w:p w14:paraId="72E3776A" w14:textId="56245E72" w:rsidR="00E9539F" w:rsidRPr="006E2A9A" w:rsidRDefault="00E9539F" w:rsidP="00E9539F">
      <w:r w:rsidRPr="006E2A9A">
        <w:rPr>
          <w:rFonts w:ascii="Calibri" w:hAnsi="Calibri" w:cs="Calibri"/>
          <w:color w:val="000000"/>
        </w:rPr>
        <w:t xml:space="preserve">Meets C-Mathematics Requirement </w:t>
      </w:r>
    </w:p>
    <w:p w14:paraId="1B69220F" w14:textId="2B0D1C4E" w:rsidR="00E9539F" w:rsidRDefault="00E9539F" w:rsidP="00E9539F">
      <w:pPr>
        <w:rPr>
          <w:rFonts w:ascii="Calibri" w:hAnsi="Calibri" w:cs="Calibri"/>
          <w:color w:val="000000"/>
        </w:rPr>
      </w:pPr>
      <w:r w:rsidRPr="006E2A9A">
        <w:rPr>
          <w:rFonts w:ascii="Calibri" w:hAnsi="Calibri" w:cs="Calibri"/>
          <w:color w:val="000000"/>
        </w:rPr>
        <w:t>10 Credits </w:t>
      </w:r>
    </w:p>
    <w:p w14:paraId="310395CF" w14:textId="77777777" w:rsidR="00E9539F" w:rsidRPr="006E2A9A" w:rsidRDefault="00E9539F" w:rsidP="00E9539F"/>
    <w:p w14:paraId="03C24EEA" w14:textId="2BD5156A" w:rsidR="00E9539F" w:rsidRPr="00E9539F" w:rsidRDefault="00B0301C" w:rsidP="00E9539F">
      <w:pPr>
        <w:rPr>
          <w:rFonts w:asciiTheme="minorHAnsi" w:hAnsiTheme="minorHAnsi"/>
          <w:color w:val="000000" w:themeColor="text1"/>
        </w:rPr>
      </w:pPr>
      <w:r>
        <w:rPr>
          <w:rFonts w:asciiTheme="minorHAnsi" w:hAnsiTheme="minorHAnsi" w:cs="Arial"/>
          <w:color w:val="000000" w:themeColor="text1"/>
          <w:shd w:val="clear" w:color="auto" w:fill="FFFFFF"/>
        </w:rPr>
        <w:t>S</w:t>
      </w:r>
      <w:r w:rsidR="00E9539F" w:rsidRPr="00E9539F">
        <w:rPr>
          <w:rFonts w:asciiTheme="minorHAnsi" w:hAnsiTheme="minorHAnsi" w:cs="Arial"/>
          <w:color w:val="000000" w:themeColor="text1"/>
          <w:shd w:val="clear" w:color="auto" w:fill="FFFFFF"/>
        </w:rPr>
        <w:t xml:space="preserve">tatistics is a </w:t>
      </w:r>
      <w:r w:rsidR="00C3010F" w:rsidRPr="00E9539F">
        <w:rPr>
          <w:rFonts w:asciiTheme="minorHAnsi" w:hAnsiTheme="minorHAnsi" w:cs="Arial"/>
          <w:color w:val="000000" w:themeColor="text1"/>
          <w:shd w:val="clear" w:color="auto" w:fill="FFFFFF"/>
        </w:rPr>
        <w:t>step-by-step</w:t>
      </w:r>
      <w:r w:rsidR="00E9539F" w:rsidRPr="00E9539F">
        <w:rPr>
          <w:rFonts w:asciiTheme="minorHAnsi" w:hAnsiTheme="minorHAnsi" w:cs="Arial"/>
          <w:color w:val="000000" w:themeColor="text1"/>
          <w:shd w:val="clear" w:color="auto" w:fill="FFFFFF"/>
        </w:rPr>
        <w:t xml:space="preserve"> approach to the beginning statistics course to students whose mathematical background is limited to basic Algebra. This course follows non</w:t>
      </w:r>
      <w:r>
        <w:rPr>
          <w:rFonts w:asciiTheme="minorHAnsi" w:hAnsiTheme="minorHAnsi" w:cs="Arial"/>
          <w:color w:val="000000" w:themeColor="text1"/>
          <w:shd w:val="clear" w:color="auto" w:fill="FFFFFF"/>
        </w:rPr>
        <w:t>-</w:t>
      </w:r>
      <w:r w:rsidR="00E9539F" w:rsidRPr="00E9539F">
        <w:rPr>
          <w:rFonts w:asciiTheme="minorHAnsi" w:hAnsiTheme="minorHAnsi" w:cs="Arial"/>
          <w:color w:val="000000" w:themeColor="text1"/>
          <w:shd w:val="clear" w:color="auto" w:fill="FFFFFF"/>
        </w:rPr>
        <w:t>theoretical approach without formal proofs, explaining concepts intuitively and supporting them with abundant examples. The application spans a broad range of topics certain to appeal to the interests of students of diverse background.</w:t>
      </w:r>
    </w:p>
    <w:p w14:paraId="1DE1A66B" w14:textId="77777777" w:rsidR="00E9539F" w:rsidRPr="006E2A9A" w:rsidRDefault="00E9539F" w:rsidP="006E2A9A"/>
    <w:p w14:paraId="5B182708" w14:textId="77777777" w:rsidR="00485CAE" w:rsidRDefault="00485CAE" w:rsidP="006E2A9A">
      <w:pPr>
        <w:pStyle w:val="Heading1"/>
        <w:rPr>
          <w:rFonts w:eastAsia="Times New Roman"/>
          <w:color w:val="538135" w:themeColor="accent6" w:themeShade="BF"/>
        </w:rPr>
      </w:pPr>
    </w:p>
    <w:p w14:paraId="7C8D80DC" w14:textId="77777777" w:rsidR="00485CAE" w:rsidRDefault="00485CAE" w:rsidP="006E2A9A">
      <w:pPr>
        <w:pStyle w:val="Heading1"/>
        <w:rPr>
          <w:rFonts w:eastAsia="Times New Roman"/>
          <w:color w:val="538135" w:themeColor="accent6" w:themeShade="BF"/>
        </w:rPr>
      </w:pPr>
    </w:p>
    <w:p w14:paraId="0F498979" w14:textId="3323F4F0" w:rsidR="00485CAE" w:rsidRDefault="00485CAE" w:rsidP="006E2A9A">
      <w:pPr>
        <w:pStyle w:val="Heading1"/>
        <w:rPr>
          <w:rFonts w:eastAsia="Times New Roman"/>
          <w:color w:val="538135" w:themeColor="accent6" w:themeShade="BF"/>
        </w:rPr>
      </w:pPr>
    </w:p>
    <w:p w14:paraId="6E3539FB" w14:textId="77777777" w:rsidR="00485CAE" w:rsidRPr="00485CAE" w:rsidRDefault="00485CAE" w:rsidP="00485CAE"/>
    <w:p w14:paraId="17EF106B" w14:textId="6D891984" w:rsidR="006E2A9A" w:rsidRDefault="006E2A9A" w:rsidP="006E2A9A">
      <w:pPr>
        <w:pStyle w:val="Heading1"/>
        <w:rPr>
          <w:rFonts w:eastAsia="Times New Roman"/>
          <w:color w:val="538135" w:themeColor="accent6" w:themeShade="BF"/>
        </w:rPr>
      </w:pPr>
      <w:bookmarkStart w:id="5" w:name="_Toc82771408"/>
      <w:r w:rsidRPr="006E2A9A">
        <w:rPr>
          <w:rFonts w:eastAsia="Times New Roman"/>
          <w:color w:val="538135" w:themeColor="accent6" w:themeShade="BF"/>
        </w:rPr>
        <w:lastRenderedPageBreak/>
        <w:t>Science</w:t>
      </w:r>
      <w:bookmarkEnd w:id="5"/>
    </w:p>
    <w:p w14:paraId="6F3F0CB2" w14:textId="77777777" w:rsidR="00B96E9A" w:rsidRPr="00B96E9A" w:rsidRDefault="00B96E9A" w:rsidP="00B96E9A"/>
    <w:p w14:paraId="4955AA51" w14:textId="77777777" w:rsidR="006E2A9A" w:rsidRPr="006E2A9A" w:rsidRDefault="006E2A9A" w:rsidP="006E2A9A">
      <w:r w:rsidRPr="006E2A9A">
        <w:rPr>
          <w:rFonts w:ascii="Calibri" w:hAnsi="Calibri" w:cs="Calibri"/>
          <w:b/>
          <w:bCs/>
          <w:color w:val="000000"/>
        </w:rPr>
        <w:t>Biology</w:t>
      </w:r>
      <w:r w:rsidRPr="006E2A9A">
        <w:rPr>
          <w:rFonts w:ascii="Calibri" w:hAnsi="Calibri" w:cs="Calibri"/>
          <w:color w:val="000000"/>
        </w:rPr>
        <w:t> </w:t>
      </w:r>
    </w:p>
    <w:p w14:paraId="7673D045" w14:textId="495DC919" w:rsidR="006E2A9A" w:rsidRPr="006E2A9A" w:rsidRDefault="006E2A9A" w:rsidP="006E2A9A">
      <w:r w:rsidRPr="006E2A9A">
        <w:rPr>
          <w:rFonts w:ascii="Calibri" w:hAnsi="Calibri" w:cs="Calibri"/>
          <w:color w:val="000000"/>
        </w:rPr>
        <w:t xml:space="preserve">Meets D-Science Requirement </w:t>
      </w:r>
    </w:p>
    <w:p w14:paraId="5409E804" w14:textId="77777777" w:rsidR="006E2A9A" w:rsidRPr="006E2A9A" w:rsidRDefault="006E2A9A" w:rsidP="006E2A9A">
      <w:r w:rsidRPr="006E2A9A">
        <w:rPr>
          <w:rFonts w:ascii="Calibri" w:hAnsi="Calibri" w:cs="Calibri"/>
          <w:color w:val="000000"/>
        </w:rPr>
        <w:t>10 Credits </w:t>
      </w:r>
    </w:p>
    <w:p w14:paraId="1B16D286" w14:textId="77777777" w:rsidR="006E2A9A" w:rsidRPr="006E2A9A" w:rsidRDefault="006E2A9A" w:rsidP="006E2A9A"/>
    <w:p w14:paraId="559715D3" w14:textId="77777777" w:rsidR="006E2A9A" w:rsidRPr="006E2A9A" w:rsidRDefault="006E2A9A" w:rsidP="006E2A9A">
      <w:r w:rsidRPr="006E2A9A">
        <w:rPr>
          <w:rFonts w:ascii="Calibri" w:hAnsi="Calibri" w:cs="Calibri"/>
          <w:color w:val="000000"/>
        </w:rPr>
        <w:t xml:space="preserve">The intent of Biology is to give students a greater appreciation of the implications of the power and limitations of science while meeting the Next Generation Science Standards. This class is lab-based in nature and topics covered will </w:t>
      </w:r>
      <w:proofErr w:type="gramStart"/>
      <w:r w:rsidRPr="006E2A9A">
        <w:rPr>
          <w:rFonts w:ascii="Calibri" w:hAnsi="Calibri" w:cs="Calibri"/>
          <w:color w:val="000000"/>
        </w:rPr>
        <w:t>include:</w:t>
      </w:r>
      <w:proofErr w:type="gramEnd"/>
      <w:r w:rsidRPr="006E2A9A">
        <w:rPr>
          <w:rFonts w:ascii="Calibri" w:hAnsi="Calibri" w:cs="Calibri"/>
          <w:color w:val="000000"/>
        </w:rPr>
        <w:t xml:space="preserve"> cell biology, genetics, ecology, evolution and human impacts on the natural world. In addition, students will be expected to work in cooperation with courses emphasizing cross-curricular units, </w:t>
      </w:r>
      <w:proofErr w:type="gramStart"/>
      <w:r w:rsidRPr="006E2A9A">
        <w:rPr>
          <w:rFonts w:ascii="Calibri" w:hAnsi="Calibri" w:cs="Calibri"/>
          <w:color w:val="000000"/>
        </w:rPr>
        <w:t>activities</w:t>
      </w:r>
      <w:proofErr w:type="gramEnd"/>
      <w:r w:rsidRPr="006E2A9A">
        <w:rPr>
          <w:rFonts w:ascii="Calibri" w:hAnsi="Calibri" w:cs="Calibri"/>
          <w:color w:val="000000"/>
        </w:rPr>
        <w:t xml:space="preserve"> and projects within a theme. </w:t>
      </w:r>
    </w:p>
    <w:p w14:paraId="202D33DE" w14:textId="77777777" w:rsidR="006E2A9A" w:rsidRPr="006E2A9A" w:rsidRDefault="006E2A9A" w:rsidP="006E2A9A"/>
    <w:p w14:paraId="012B9AED" w14:textId="77777777" w:rsidR="006E2A9A" w:rsidRPr="006E2A9A" w:rsidRDefault="006E2A9A" w:rsidP="006E2A9A">
      <w:r w:rsidRPr="006E2A9A">
        <w:rPr>
          <w:rFonts w:ascii="Calibri" w:hAnsi="Calibri" w:cs="Calibri"/>
          <w:b/>
          <w:bCs/>
          <w:color w:val="000000"/>
        </w:rPr>
        <w:t>Chemistry</w:t>
      </w:r>
    </w:p>
    <w:p w14:paraId="00E33052" w14:textId="5F4101E8" w:rsidR="006E2A9A" w:rsidRPr="006E2A9A" w:rsidRDefault="006E2A9A" w:rsidP="006E2A9A">
      <w:r w:rsidRPr="006E2A9A">
        <w:rPr>
          <w:rFonts w:ascii="Calibri" w:hAnsi="Calibri" w:cs="Calibri"/>
          <w:color w:val="000000"/>
        </w:rPr>
        <w:t xml:space="preserve">Meets D-Science Requirement </w:t>
      </w:r>
    </w:p>
    <w:p w14:paraId="26C17270" w14:textId="77777777" w:rsidR="006E2A9A" w:rsidRPr="006E2A9A" w:rsidRDefault="006E2A9A" w:rsidP="006E2A9A">
      <w:r w:rsidRPr="006E2A9A">
        <w:rPr>
          <w:rFonts w:ascii="Calibri" w:hAnsi="Calibri" w:cs="Calibri"/>
          <w:color w:val="000000"/>
        </w:rPr>
        <w:t>10 Credits </w:t>
      </w:r>
    </w:p>
    <w:p w14:paraId="664FFDF3" w14:textId="77777777" w:rsidR="006E2A9A" w:rsidRPr="006E2A9A" w:rsidRDefault="006E2A9A" w:rsidP="006E2A9A"/>
    <w:p w14:paraId="0FB70E3E" w14:textId="2549F3C2" w:rsidR="00E9539F" w:rsidRDefault="006E2A9A" w:rsidP="00485CAE">
      <w:r w:rsidRPr="006E2A9A">
        <w:rPr>
          <w:rFonts w:ascii="Calibri" w:hAnsi="Calibri" w:cs="Calibri"/>
          <w:color w:val="000000"/>
        </w:rPr>
        <w:t xml:space="preserve">The intent of the Chemistry is to give students a greater appreciation of the implications of the power and limitations of science while meeting the Next Generation Science Standards. This class is lab-based in nature and explores the following topics:  matter and its classification, molarity, chemical calculations, the periodic table of elements, chemical bonding, atomic structure, chemical reactions, and acid/base relationships. In addition, students will be expected to work in cooperation with other courses emphasizing cross- curricular units, </w:t>
      </w:r>
      <w:proofErr w:type="gramStart"/>
      <w:r w:rsidRPr="006E2A9A">
        <w:rPr>
          <w:rFonts w:ascii="Calibri" w:hAnsi="Calibri" w:cs="Calibri"/>
          <w:color w:val="000000"/>
        </w:rPr>
        <w:t>activities</w:t>
      </w:r>
      <w:proofErr w:type="gramEnd"/>
      <w:r w:rsidRPr="006E2A9A">
        <w:rPr>
          <w:rFonts w:ascii="Calibri" w:hAnsi="Calibri" w:cs="Calibri"/>
          <w:color w:val="000000"/>
        </w:rPr>
        <w:t xml:space="preserve"> and projects within a theme.  </w:t>
      </w:r>
    </w:p>
    <w:p w14:paraId="267D2DC5" w14:textId="77777777" w:rsidR="00E9539F" w:rsidRDefault="00E9539F" w:rsidP="00CF5625">
      <w:pPr>
        <w:spacing w:after="240"/>
        <w:contextualSpacing/>
      </w:pPr>
    </w:p>
    <w:p w14:paraId="64FBFC0F" w14:textId="77777777" w:rsidR="0029404A" w:rsidRPr="002E3E90" w:rsidRDefault="0029404A" w:rsidP="00E9539F">
      <w:pPr>
        <w:spacing w:after="240"/>
        <w:contextualSpacing/>
        <w:rPr>
          <w:rFonts w:asciiTheme="minorHAnsi" w:hAnsiTheme="minorHAnsi" w:cstheme="minorHAnsi"/>
          <w:b/>
          <w:bCs/>
          <w:color w:val="000000"/>
        </w:rPr>
      </w:pPr>
      <w:r w:rsidRPr="002E3E90">
        <w:rPr>
          <w:rFonts w:asciiTheme="minorHAnsi" w:hAnsiTheme="minorHAnsi" w:cstheme="minorHAnsi"/>
          <w:b/>
          <w:bCs/>
        </w:rPr>
        <w:t>Integrated Physical Science</w:t>
      </w:r>
      <w:r w:rsidRPr="002E3E90">
        <w:rPr>
          <w:rFonts w:asciiTheme="minorHAnsi" w:hAnsiTheme="minorHAnsi" w:cstheme="minorHAnsi"/>
          <w:b/>
          <w:bCs/>
          <w:color w:val="000000"/>
        </w:rPr>
        <w:t xml:space="preserve"> </w:t>
      </w:r>
    </w:p>
    <w:p w14:paraId="6F027E39" w14:textId="2AFDC85A" w:rsidR="00E9539F" w:rsidRPr="00CF5625" w:rsidRDefault="00E9539F" w:rsidP="00E9539F">
      <w:pPr>
        <w:spacing w:after="240"/>
        <w:contextualSpacing/>
        <w:rPr>
          <w:rFonts w:asciiTheme="minorHAnsi" w:hAnsiTheme="minorHAnsi"/>
        </w:rPr>
      </w:pPr>
      <w:r w:rsidRPr="006E2A9A">
        <w:rPr>
          <w:rFonts w:ascii="Calibri" w:hAnsi="Calibri" w:cs="Calibri"/>
          <w:color w:val="000000"/>
        </w:rPr>
        <w:t xml:space="preserve">Meets D-Science Requirement </w:t>
      </w:r>
    </w:p>
    <w:p w14:paraId="4DB1479E" w14:textId="77777777" w:rsidR="00E9539F" w:rsidRDefault="00E9539F" w:rsidP="00E9539F">
      <w:pPr>
        <w:contextualSpacing/>
      </w:pPr>
      <w:r w:rsidRPr="006E2A9A">
        <w:rPr>
          <w:rFonts w:ascii="Calibri" w:hAnsi="Calibri" w:cs="Calibri"/>
          <w:color w:val="000000"/>
        </w:rPr>
        <w:t>10 Credits </w:t>
      </w:r>
    </w:p>
    <w:p w14:paraId="2E682CDB" w14:textId="77777777" w:rsidR="00E9539F" w:rsidRDefault="00E9539F" w:rsidP="00E9539F">
      <w:pPr>
        <w:rPr>
          <w:rFonts w:ascii="Arial" w:hAnsi="Arial" w:cs="Arial"/>
          <w:color w:val="A7A9AC"/>
          <w:sz w:val="21"/>
          <w:szCs w:val="21"/>
          <w:shd w:val="clear" w:color="auto" w:fill="FFFFFF"/>
        </w:rPr>
      </w:pPr>
    </w:p>
    <w:p w14:paraId="34A1024C" w14:textId="62B75E8B" w:rsidR="00E9539F" w:rsidRPr="00E9539F" w:rsidRDefault="009350D5" w:rsidP="00E9539F">
      <w:pPr>
        <w:rPr>
          <w:rFonts w:asciiTheme="minorHAnsi" w:hAnsiTheme="minorHAnsi"/>
          <w:color w:val="000000" w:themeColor="text1"/>
        </w:rPr>
      </w:pPr>
      <w:r w:rsidRPr="009350D5">
        <w:rPr>
          <w:rFonts w:asciiTheme="minorHAnsi" w:hAnsiTheme="minorHAnsi"/>
        </w:rPr>
        <w:t>Introduction to</w:t>
      </w:r>
      <w:r w:rsidR="00E9539F" w:rsidRPr="00E9539F">
        <w:rPr>
          <w:rFonts w:asciiTheme="minorHAnsi" w:hAnsiTheme="minorHAnsi" w:cs="Arial"/>
          <w:color w:val="000000" w:themeColor="text1"/>
          <w:shd w:val="clear" w:color="auto" w:fill="FFFFFF"/>
        </w:rPr>
        <w:t xml:space="preserve"> Physical Science is a college preparatory laboratory and math-based science class that prepare</w:t>
      </w:r>
      <w:r>
        <w:rPr>
          <w:rFonts w:asciiTheme="minorHAnsi" w:hAnsiTheme="minorHAnsi" w:cs="Arial"/>
          <w:color w:val="000000" w:themeColor="text1"/>
          <w:shd w:val="clear" w:color="auto" w:fill="FFFFFF"/>
        </w:rPr>
        <w:t>s</w:t>
      </w:r>
      <w:r w:rsidR="00E9539F" w:rsidRPr="00E9539F">
        <w:rPr>
          <w:rFonts w:asciiTheme="minorHAnsi" w:hAnsiTheme="minorHAnsi" w:cs="Arial"/>
          <w:color w:val="000000" w:themeColor="text1"/>
          <w:shd w:val="clear" w:color="auto" w:fill="FFFFFF"/>
        </w:rPr>
        <w:t xml:space="preserve"> students to be successful in college level lab science courses. The course integrates chemistry, physics, Earth, space, and environmental science. It is aimed at building a solid foundation in physical science, integrating an intensive laboratory component that consists of both scientific investigations and designing practical applications to develop </w:t>
      </w:r>
      <w:r w:rsidRPr="00E9539F">
        <w:rPr>
          <w:rFonts w:asciiTheme="minorHAnsi" w:hAnsiTheme="minorHAnsi" w:cs="Arial"/>
          <w:color w:val="000000" w:themeColor="text1"/>
          <w:shd w:val="clear" w:color="auto" w:fill="FFFFFF"/>
        </w:rPr>
        <w:t>student’s</w:t>
      </w:r>
      <w:r w:rsidR="00E9539F" w:rsidRPr="00E9539F">
        <w:rPr>
          <w:rFonts w:asciiTheme="minorHAnsi" w:hAnsiTheme="minorHAnsi" w:cs="Arial"/>
          <w:color w:val="000000" w:themeColor="text1"/>
          <w:shd w:val="clear" w:color="auto" w:fill="FFFFFF"/>
        </w:rPr>
        <w:t xml:space="preserve"> proficiency in the science practices. </w:t>
      </w:r>
      <w:r w:rsidR="004E4CF7">
        <w:rPr>
          <w:rFonts w:asciiTheme="minorHAnsi" w:hAnsiTheme="minorHAnsi" w:cs="Arial"/>
          <w:color w:val="000000" w:themeColor="text1"/>
          <w:shd w:val="clear" w:color="auto" w:fill="FFFFFF"/>
        </w:rPr>
        <w:t>S</w:t>
      </w:r>
      <w:r w:rsidR="00E9539F" w:rsidRPr="00E9539F">
        <w:rPr>
          <w:rFonts w:asciiTheme="minorHAnsi" w:hAnsiTheme="minorHAnsi" w:cs="Arial"/>
          <w:color w:val="000000" w:themeColor="text1"/>
          <w:shd w:val="clear" w:color="auto" w:fill="FFFFFF"/>
        </w:rPr>
        <w:t>tudent-centered lab</w:t>
      </w:r>
      <w:r w:rsidR="004E4CF7">
        <w:rPr>
          <w:rFonts w:asciiTheme="minorHAnsi" w:hAnsiTheme="minorHAnsi" w:cs="Arial"/>
          <w:color w:val="000000" w:themeColor="text1"/>
          <w:shd w:val="clear" w:color="auto" w:fill="FFFFFF"/>
        </w:rPr>
        <w:t>s</w:t>
      </w:r>
      <w:r w:rsidR="00E9539F" w:rsidRPr="00E9539F">
        <w:rPr>
          <w:rFonts w:asciiTheme="minorHAnsi" w:hAnsiTheme="minorHAnsi" w:cs="Arial"/>
          <w:color w:val="000000" w:themeColor="text1"/>
          <w:shd w:val="clear" w:color="auto" w:fill="FFFFFF"/>
        </w:rPr>
        <w:t xml:space="preserve"> will emphasize the process of inquiry and critical thinking.</w:t>
      </w:r>
    </w:p>
    <w:p w14:paraId="17C17B8D" w14:textId="77777777" w:rsidR="00485CAE" w:rsidRDefault="00485CAE" w:rsidP="00CF5625">
      <w:pPr>
        <w:spacing w:after="240"/>
        <w:contextualSpacing/>
      </w:pPr>
    </w:p>
    <w:p w14:paraId="3FB09B0E" w14:textId="77777777" w:rsidR="00485CAE" w:rsidRDefault="00485CAE" w:rsidP="00CF5625">
      <w:pPr>
        <w:spacing w:after="240"/>
        <w:contextualSpacing/>
      </w:pPr>
    </w:p>
    <w:p w14:paraId="2D7E16FB" w14:textId="77777777" w:rsidR="00485CAE" w:rsidRDefault="00485CAE" w:rsidP="00CF5625">
      <w:pPr>
        <w:spacing w:after="240"/>
        <w:contextualSpacing/>
      </w:pPr>
    </w:p>
    <w:p w14:paraId="32B1B432" w14:textId="77777777" w:rsidR="00485CAE" w:rsidRDefault="00485CAE" w:rsidP="00CF5625">
      <w:pPr>
        <w:spacing w:after="240"/>
        <w:contextualSpacing/>
      </w:pPr>
    </w:p>
    <w:p w14:paraId="429D7C04" w14:textId="2FB2D3F6" w:rsidR="00485CAE" w:rsidRDefault="00485CAE" w:rsidP="00CF5625">
      <w:pPr>
        <w:spacing w:after="240"/>
        <w:contextualSpacing/>
      </w:pPr>
    </w:p>
    <w:p w14:paraId="7A7A598F" w14:textId="77777777" w:rsidR="004E4CF7" w:rsidRDefault="004E4CF7" w:rsidP="00CF5625">
      <w:pPr>
        <w:spacing w:after="240"/>
        <w:contextualSpacing/>
      </w:pPr>
    </w:p>
    <w:p w14:paraId="06221C32" w14:textId="77777777" w:rsidR="00485CAE" w:rsidRDefault="00485CAE" w:rsidP="00CF5625">
      <w:pPr>
        <w:spacing w:after="240"/>
        <w:contextualSpacing/>
      </w:pPr>
    </w:p>
    <w:p w14:paraId="53DEF221" w14:textId="77777777" w:rsidR="00485CAE" w:rsidRDefault="00485CAE" w:rsidP="00CF5625">
      <w:pPr>
        <w:spacing w:after="240"/>
        <w:contextualSpacing/>
      </w:pPr>
    </w:p>
    <w:p w14:paraId="3F62F557" w14:textId="4C526D5B" w:rsidR="00CF5625" w:rsidRDefault="006E2A9A" w:rsidP="00CF5625">
      <w:pPr>
        <w:spacing w:after="240"/>
        <w:contextualSpacing/>
      </w:pPr>
      <w:r w:rsidRPr="006E2A9A">
        <w:lastRenderedPageBreak/>
        <w:br/>
      </w:r>
      <w:r w:rsidR="00CF5625" w:rsidRPr="00CF5625">
        <w:rPr>
          <w:rFonts w:asciiTheme="minorHAnsi" w:hAnsiTheme="minorHAnsi"/>
          <w:b/>
          <w:bCs/>
        </w:rPr>
        <w:t>Environmental Science</w:t>
      </w:r>
      <w:r w:rsidR="00CF5625" w:rsidRPr="00CF5625">
        <w:rPr>
          <w:rFonts w:asciiTheme="minorHAnsi" w:hAnsiTheme="minorHAnsi"/>
        </w:rPr>
        <w:t xml:space="preserve"> </w:t>
      </w:r>
    </w:p>
    <w:p w14:paraId="0484A5A4" w14:textId="3E13A964" w:rsidR="00CF5625" w:rsidRPr="00CF5625" w:rsidRDefault="00CF5625" w:rsidP="00CF5625">
      <w:pPr>
        <w:spacing w:after="240"/>
        <w:contextualSpacing/>
        <w:rPr>
          <w:rFonts w:asciiTheme="minorHAnsi" w:hAnsiTheme="minorHAnsi"/>
        </w:rPr>
      </w:pPr>
      <w:r w:rsidRPr="006E2A9A">
        <w:rPr>
          <w:rFonts w:ascii="Calibri" w:hAnsi="Calibri" w:cs="Calibri"/>
          <w:color w:val="000000"/>
        </w:rPr>
        <w:t xml:space="preserve">Meets D-Science Requirement </w:t>
      </w:r>
    </w:p>
    <w:p w14:paraId="6B9D16E8" w14:textId="63C00287" w:rsidR="00CF5625" w:rsidRDefault="00CF5625" w:rsidP="00CF5625">
      <w:pPr>
        <w:contextualSpacing/>
      </w:pPr>
      <w:r w:rsidRPr="006E2A9A">
        <w:rPr>
          <w:rFonts w:ascii="Calibri" w:hAnsi="Calibri" w:cs="Calibri"/>
          <w:color w:val="000000"/>
        </w:rPr>
        <w:t>10 Credits </w:t>
      </w:r>
    </w:p>
    <w:p w14:paraId="582DE1D6" w14:textId="77777777" w:rsidR="00CF5625" w:rsidRPr="00CF5625" w:rsidRDefault="00CF5625" w:rsidP="00CF5625">
      <w:pPr>
        <w:contextualSpacing/>
      </w:pPr>
    </w:p>
    <w:p w14:paraId="75D6700C" w14:textId="77972D97" w:rsidR="00485CAE" w:rsidRPr="0089506B" w:rsidRDefault="00865251" w:rsidP="0089506B">
      <w:pPr>
        <w:pStyle w:val="NormalWeb"/>
        <w:shd w:val="clear" w:color="auto" w:fill="FFFFFF"/>
        <w:spacing w:before="0" w:beforeAutospacing="0" w:after="150" w:afterAutospacing="0"/>
        <w:rPr>
          <w:rFonts w:asciiTheme="minorHAnsi" w:hAnsiTheme="minorHAnsi" w:cs="Arial"/>
          <w:color w:val="000000" w:themeColor="text1"/>
        </w:rPr>
      </w:pPr>
      <w:r w:rsidRPr="00865251">
        <w:rPr>
          <w:rFonts w:asciiTheme="minorHAnsi" w:hAnsiTheme="minorHAnsi" w:cs="Arial"/>
          <w:color w:val="000000" w:themeColor="text1"/>
        </w:rPr>
        <w:t xml:space="preserve">The </w:t>
      </w:r>
      <w:r>
        <w:rPr>
          <w:rFonts w:asciiTheme="minorHAnsi" w:hAnsiTheme="minorHAnsi" w:cs="Arial"/>
          <w:color w:val="000000" w:themeColor="text1"/>
        </w:rPr>
        <w:t>intent</w:t>
      </w:r>
      <w:r w:rsidRPr="00865251">
        <w:rPr>
          <w:rFonts w:asciiTheme="minorHAnsi" w:hAnsiTheme="minorHAnsi" w:cs="Arial"/>
          <w:color w:val="000000" w:themeColor="text1"/>
        </w:rPr>
        <w:t xml:space="preserve"> of the Environmental Science course is to give students an empowering understanding of the rapidly changing world in which we live through a multidisciplinary approach to include earth science, biology, </w:t>
      </w:r>
      <w:proofErr w:type="gramStart"/>
      <w:r w:rsidRPr="00865251">
        <w:rPr>
          <w:rFonts w:asciiTheme="minorHAnsi" w:hAnsiTheme="minorHAnsi" w:cs="Arial"/>
          <w:color w:val="000000" w:themeColor="text1"/>
        </w:rPr>
        <w:t>chemistry</w:t>
      </w:r>
      <w:proofErr w:type="gramEnd"/>
      <w:r w:rsidRPr="00865251">
        <w:rPr>
          <w:rFonts w:asciiTheme="minorHAnsi" w:hAnsiTheme="minorHAnsi" w:cs="Arial"/>
          <w:color w:val="000000" w:themeColor="text1"/>
        </w:rPr>
        <w:t xml:space="preserve"> and physics. As </w:t>
      </w:r>
      <w:r>
        <w:rPr>
          <w:rFonts w:asciiTheme="minorHAnsi" w:hAnsiTheme="minorHAnsi" w:cs="Arial"/>
          <w:color w:val="000000" w:themeColor="text1"/>
        </w:rPr>
        <w:t>the human</w:t>
      </w:r>
      <w:r w:rsidRPr="00865251">
        <w:rPr>
          <w:rFonts w:asciiTheme="minorHAnsi" w:hAnsiTheme="minorHAnsi" w:cs="Arial"/>
          <w:color w:val="000000" w:themeColor="text1"/>
        </w:rPr>
        <w:t xml:space="preserve"> population increases, our impact on the environment requires vigorous study </w:t>
      </w:r>
      <w:proofErr w:type="gramStart"/>
      <w:r w:rsidRPr="00865251">
        <w:rPr>
          <w:rFonts w:asciiTheme="minorHAnsi" w:hAnsiTheme="minorHAnsi" w:cs="Arial"/>
          <w:color w:val="000000" w:themeColor="text1"/>
        </w:rPr>
        <w:t>in order to</w:t>
      </w:r>
      <w:proofErr w:type="gramEnd"/>
      <w:r w:rsidRPr="00865251">
        <w:rPr>
          <w:rFonts w:asciiTheme="minorHAnsi" w:hAnsiTheme="minorHAnsi" w:cs="Arial"/>
          <w:color w:val="000000" w:themeColor="text1"/>
        </w:rPr>
        <w:t xml:space="preserve"> design solutions that will ensure the sustainability of the world’s resources, including, but not limited to fossil fuels, alternative energy, agriculture, world’s forestry, biodiversity, climate management and water. The course will also examine environmental economics and policy. </w:t>
      </w:r>
    </w:p>
    <w:p w14:paraId="06E1764E" w14:textId="7A4EF7A8" w:rsidR="006E2A9A" w:rsidRPr="006E2A9A" w:rsidRDefault="006E2A9A" w:rsidP="006E2A9A">
      <w:pPr>
        <w:pStyle w:val="Heading1"/>
        <w:rPr>
          <w:rFonts w:ascii="Times New Roman" w:eastAsia="Times New Roman" w:hAnsi="Times New Roman" w:cs="Times New Roman"/>
          <w:color w:val="538135" w:themeColor="accent6" w:themeShade="BF"/>
        </w:rPr>
      </w:pPr>
      <w:bookmarkStart w:id="6" w:name="_Toc82771409"/>
      <w:r w:rsidRPr="006E2A9A">
        <w:rPr>
          <w:rFonts w:eastAsia="Times New Roman"/>
          <w:color w:val="538135" w:themeColor="accent6" w:themeShade="BF"/>
        </w:rPr>
        <w:t>Social Sciences</w:t>
      </w:r>
      <w:bookmarkEnd w:id="6"/>
    </w:p>
    <w:p w14:paraId="12843F6B" w14:textId="77777777" w:rsidR="006E2A9A" w:rsidRPr="006E2A9A" w:rsidRDefault="006E2A9A" w:rsidP="006E2A9A"/>
    <w:p w14:paraId="76819E5F" w14:textId="1A30007F" w:rsidR="006E2A9A" w:rsidRPr="006E2A9A" w:rsidRDefault="006E2A9A" w:rsidP="006E2A9A">
      <w:r w:rsidRPr="006E2A9A">
        <w:rPr>
          <w:rFonts w:ascii="Calibri" w:hAnsi="Calibri" w:cs="Calibri"/>
          <w:b/>
          <w:bCs/>
          <w:color w:val="000000"/>
        </w:rPr>
        <w:t>World History</w:t>
      </w:r>
      <w:r w:rsidR="007565E7">
        <w:rPr>
          <w:rFonts w:ascii="Calibri" w:hAnsi="Calibri" w:cs="Calibri"/>
          <w:b/>
          <w:bCs/>
          <w:color w:val="000000"/>
        </w:rPr>
        <w:t xml:space="preserve"> </w:t>
      </w:r>
    </w:p>
    <w:p w14:paraId="65A58CAF" w14:textId="7E2FF297" w:rsidR="006E2A9A" w:rsidRPr="006E2A9A" w:rsidRDefault="006E2A9A" w:rsidP="006E2A9A">
      <w:r w:rsidRPr="006E2A9A">
        <w:rPr>
          <w:rFonts w:ascii="Calibri" w:hAnsi="Calibri" w:cs="Calibri"/>
          <w:color w:val="000000"/>
        </w:rPr>
        <w:t xml:space="preserve">Meets A-History/Social Science Requirement </w:t>
      </w:r>
    </w:p>
    <w:p w14:paraId="1B12FE40" w14:textId="77777777" w:rsidR="006E2A9A" w:rsidRPr="006E2A9A" w:rsidRDefault="006E2A9A" w:rsidP="006E2A9A">
      <w:r w:rsidRPr="006E2A9A">
        <w:rPr>
          <w:rFonts w:ascii="Calibri" w:hAnsi="Calibri" w:cs="Calibri"/>
          <w:color w:val="000000"/>
        </w:rPr>
        <w:t>10 Credits </w:t>
      </w:r>
    </w:p>
    <w:p w14:paraId="42B0AD93" w14:textId="77777777" w:rsidR="006E2A9A" w:rsidRPr="006E2A9A" w:rsidRDefault="006E2A9A" w:rsidP="006E2A9A"/>
    <w:p w14:paraId="0EFFAF74" w14:textId="160C0DB5" w:rsidR="006E2A9A" w:rsidRDefault="006E2A9A" w:rsidP="006E2A9A">
      <w:pPr>
        <w:rPr>
          <w:rFonts w:ascii="Calibri" w:hAnsi="Calibri" w:cs="Calibri"/>
          <w:color w:val="000000"/>
        </w:rPr>
      </w:pPr>
      <w:r w:rsidRPr="006E2A9A">
        <w:rPr>
          <w:rFonts w:ascii="Calibri" w:hAnsi="Calibri" w:cs="Calibri"/>
          <w:color w:val="000000"/>
        </w:rPr>
        <w:t>World History is a survey course covering the political and philosophical roots of western democracy, the growth of democracy and nationalism</w:t>
      </w:r>
      <w:r w:rsidR="00485C65">
        <w:rPr>
          <w:rFonts w:ascii="Calibri" w:hAnsi="Calibri" w:cs="Calibri"/>
          <w:color w:val="000000"/>
        </w:rPr>
        <w:t xml:space="preserve"> in the modern era</w:t>
      </w:r>
      <w:r w:rsidR="00241188">
        <w:rPr>
          <w:rFonts w:ascii="Calibri" w:hAnsi="Calibri" w:cs="Calibri"/>
          <w:color w:val="000000"/>
        </w:rPr>
        <w:t>,</w:t>
      </w:r>
      <w:r w:rsidRPr="006E2A9A">
        <w:rPr>
          <w:rFonts w:ascii="Calibri" w:hAnsi="Calibri" w:cs="Calibri"/>
          <w:color w:val="000000"/>
        </w:rPr>
        <w:t xml:space="preserve"> the industrial revolution, </w:t>
      </w:r>
      <w:proofErr w:type="gramStart"/>
      <w:r w:rsidRPr="006E2A9A">
        <w:rPr>
          <w:rFonts w:ascii="Calibri" w:hAnsi="Calibri" w:cs="Calibri"/>
          <w:color w:val="000000"/>
        </w:rPr>
        <w:t>imperialism</w:t>
      </w:r>
      <w:proofErr w:type="gramEnd"/>
      <w:r w:rsidRPr="006E2A9A">
        <w:rPr>
          <w:rFonts w:ascii="Calibri" w:hAnsi="Calibri" w:cs="Calibri"/>
          <w:color w:val="000000"/>
        </w:rPr>
        <w:t xml:space="preserve"> and colonization, the two world wars</w:t>
      </w:r>
      <w:r w:rsidR="00241188">
        <w:rPr>
          <w:rFonts w:ascii="Calibri" w:hAnsi="Calibri" w:cs="Calibri"/>
          <w:color w:val="000000"/>
        </w:rPr>
        <w:t>, the Cold War and globalization.</w:t>
      </w:r>
      <w:r w:rsidRPr="006E2A9A">
        <w:rPr>
          <w:rFonts w:ascii="Calibri" w:hAnsi="Calibri" w:cs="Calibri"/>
          <w:color w:val="000000"/>
        </w:rPr>
        <w:t xml:space="preserve">  In addition, students will be expected to work in cooperation with other courses emphasizing cross-curricular units, </w:t>
      </w:r>
      <w:proofErr w:type="gramStart"/>
      <w:r w:rsidRPr="006E2A9A">
        <w:rPr>
          <w:rFonts w:ascii="Calibri" w:hAnsi="Calibri" w:cs="Calibri"/>
          <w:color w:val="000000"/>
        </w:rPr>
        <w:t>activities</w:t>
      </w:r>
      <w:proofErr w:type="gramEnd"/>
      <w:r w:rsidRPr="006E2A9A">
        <w:rPr>
          <w:rFonts w:ascii="Calibri" w:hAnsi="Calibri" w:cs="Calibri"/>
          <w:color w:val="000000"/>
        </w:rPr>
        <w:t xml:space="preserve"> and projects within a theme.</w:t>
      </w:r>
    </w:p>
    <w:p w14:paraId="677691B3" w14:textId="491E0DD4" w:rsidR="004D35F0" w:rsidRDefault="004D35F0" w:rsidP="006E2A9A">
      <w:pPr>
        <w:rPr>
          <w:rFonts w:ascii="Calibri" w:hAnsi="Calibri" w:cs="Calibri"/>
          <w:color w:val="000000"/>
        </w:rPr>
      </w:pPr>
    </w:p>
    <w:p w14:paraId="210548B9" w14:textId="5730FA0D" w:rsidR="004D35F0" w:rsidRDefault="004D35F0" w:rsidP="004D35F0">
      <w:pPr>
        <w:spacing w:before="100" w:beforeAutospacing="1" w:after="100" w:afterAutospacing="1"/>
        <w:contextualSpacing/>
        <w:rPr>
          <w:b/>
          <w:bCs/>
        </w:rPr>
      </w:pPr>
      <w:r w:rsidRPr="004D35F0">
        <w:rPr>
          <w:rFonts w:asciiTheme="minorHAnsi" w:hAnsiTheme="minorHAnsi"/>
          <w:b/>
          <w:bCs/>
        </w:rPr>
        <w:t>United States History Model United Nations</w:t>
      </w:r>
      <w:r w:rsidR="007565E7">
        <w:rPr>
          <w:rFonts w:asciiTheme="minorHAnsi" w:hAnsiTheme="minorHAnsi"/>
          <w:b/>
          <w:bCs/>
        </w:rPr>
        <w:t xml:space="preserve"> (CP/Honors)</w:t>
      </w:r>
    </w:p>
    <w:p w14:paraId="219A9827" w14:textId="205D4B92" w:rsidR="004D35F0" w:rsidRPr="006E2A9A" w:rsidRDefault="004D35F0" w:rsidP="004D35F0">
      <w:r w:rsidRPr="006E2A9A">
        <w:rPr>
          <w:rFonts w:ascii="Calibri" w:hAnsi="Calibri" w:cs="Calibri"/>
          <w:color w:val="000000"/>
        </w:rPr>
        <w:t xml:space="preserve">Meets A-History/Social Science Requirement </w:t>
      </w:r>
    </w:p>
    <w:p w14:paraId="42CBDDA5" w14:textId="77777777" w:rsidR="004D35F0" w:rsidRPr="006E2A9A" w:rsidRDefault="004D35F0" w:rsidP="004D35F0">
      <w:r w:rsidRPr="006E2A9A">
        <w:rPr>
          <w:rFonts w:ascii="Calibri" w:hAnsi="Calibri" w:cs="Calibri"/>
          <w:color w:val="000000"/>
        </w:rPr>
        <w:t>10 Credits </w:t>
      </w:r>
    </w:p>
    <w:p w14:paraId="26157E4A" w14:textId="77777777" w:rsidR="004D35F0" w:rsidRPr="004D35F0" w:rsidRDefault="004D35F0" w:rsidP="004D35F0">
      <w:pPr>
        <w:spacing w:before="100" w:beforeAutospacing="1" w:after="100" w:afterAutospacing="1"/>
        <w:contextualSpacing/>
        <w:rPr>
          <w:rFonts w:asciiTheme="minorHAnsi" w:hAnsiTheme="minorHAnsi"/>
        </w:rPr>
      </w:pPr>
    </w:p>
    <w:p w14:paraId="50896837" w14:textId="0EF1D82B" w:rsidR="004D35F0" w:rsidRPr="001E1DC2" w:rsidRDefault="004D35F0" w:rsidP="004D35F0">
      <w:pPr>
        <w:spacing w:before="100" w:beforeAutospacing="1" w:after="100" w:afterAutospacing="1"/>
        <w:rPr>
          <w:rFonts w:asciiTheme="minorHAnsi" w:hAnsiTheme="minorHAnsi"/>
        </w:rPr>
      </w:pPr>
      <w:r w:rsidRPr="004D35F0">
        <w:rPr>
          <w:rFonts w:asciiTheme="minorHAnsi" w:hAnsiTheme="minorHAnsi"/>
        </w:rPr>
        <w:t xml:space="preserve">The United States History/Model United Nations course will combine United States History curriculum with preparation for and </w:t>
      </w:r>
      <w:r w:rsidR="001E1DC2">
        <w:rPr>
          <w:rFonts w:asciiTheme="minorHAnsi" w:hAnsiTheme="minorHAnsi"/>
        </w:rPr>
        <w:t xml:space="preserve">with a goal of </w:t>
      </w:r>
      <w:r w:rsidRPr="004D35F0">
        <w:rPr>
          <w:rFonts w:asciiTheme="minorHAnsi" w:hAnsiTheme="minorHAnsi"/>
        </w:rPr>
        <w:t>participati</w:t>
      </w:r>
      <w:r w:rsidR="001E1DC2">
        <w:rPr>
          <w:rFonts w:asciiTheme="minorHAnsi" w:hAnsiTheme="minorHAnsi"/>
        </w:rPr>
        <w:t>ng</w:t>
      </w:r>
      <w:r w:rsidRPr="004D35F0">
        <w:rPr>
          <w:rFonts w:asciiTheme="minorHAnsi" w:hAnsiTheme="minorHAnsi"/>
        </w:rPr>
        <w:t xml:space="preserve"> in local Model United Nations conferences</w:t>
      </w:r>
      <w:r w:rsidR="001E1DC2">
        <w:rPr>
          <w:rFonts w:asciiTheme="minorHAnsi" w:hAnsiTheme="minorHAnsi"/>
        </w:rPr>
        <w:t>—</w:t>
      </w:r>
      <w:r w:rsidRPr="004D35F0">
        <w:rPr>
          <w:rFonts w:asciiTheme="minorHAnsi" w:hAnsiTheme="minorHAnsi"/>
        </w:rPr>
        <w:t xml:space="preserve">preparing students to be informed, active, and responsible citizens. The curricular focus of this class will be the events of the twentieth century in the United States. Beginning with the dawn of the 1900s, students will examine the economic and political growth of the US and its emergence as a superpower after WWII. </w:t>
      </w:r>
    </w:p>
    <w:p w14:paraId="7B5F1421" w14:textId="240DD885" w:rsidR="00CF5625" w:rsidRPr="00865251" w:rsidRDefault="00CF5625" w:rsidP="00CF5625">
      <w:pPr>
        <w:spacing w:before="100" w:beforeAutospacing="1" w:after="100" w:afterAutospacing="1"/>
        <w:contextualSpacing/>
        <w:rPr>
          <w:rFonts w:asciiTheme="minorHAnsi" w:hAnsiTheme="minorHAnsi"/>
          <w:b/>
          <w:bCs/>
        </w:rPr>
      </w:pPr>
      <w:r w:rsidRPr="00865251">
        <w:rPr>
          <w:rFonts w:asciiTheme="minorHAnsi" w:hAnsiTheme="minorHAnsi"/>
          <w:b/>
          <w:bCs/>
        </w:rPr>
        <w:t>Economics</w:t>
      </w:r>
    </w:p>
    <w:p w14:paraId="09942855" w14:textId="48D04823" w:rsidR="00CF5625" w:rsidRPr="00865251" w:rsidRDefault="00CF5625" w:rsidP="00CF5625">
      <w:pPr>
        <w:rPr>
          <w:rFonts w:asciiTheme="minorHAnsi" w:hAnsiTheme="minorHAnsi"/>
        </w:rPr>
      </w:pPr>
      <w:r w:rsidRPr="00865251">
        <w:rPr>
          <w:rFonts w:asciiTheme="minorHAnsi" w:hAnsiTheme="minorHAnsi" w:cs="Calibri"/>
          <w:color w:val="000000"/>
        </w:rPr>
        <w:t xml:space="preserve">Meets </w:t>
      </w:r>
      <w:r w:rsidR="00865251" w:rsidRPr="00865251">
        <w:rPr>
          <w:rFonts w:asciiTheme="minorHAnsi" w:hAnsiTheme="minorHAnsi" w:cs="Calibri"/>
          <w:color w:val="000000"/>
        </w:rPr>
        <w:t>G</w:t>
      </w:r>
      <w:r w:rsidRPr="00865251">
        <w:rPr>
          <w:rFonts w:asciiTheme="minorHAnsi" w:hAnsiTheme="minorHAnsi" w:cs="Calibri"/>
          <w:color w:val="000000"/>
        </w:rPr>
        <w:t xml:space="preserve">-History/Social Science Requirement </w:t>
      </w:r>
    </w:p>
    <w:p w14:paraId="13DBFF8D" w14:textId="77777777" w:rsidR="00CF5625" w:rsidRPr="00865251" w:rsidRDefault="00CF5625" w:rsidP="00CF5625">
      <w:pPr>
        <w:rPr>
          <w:rFonts w:asciiTheme="minorHAnsi" w:hAnsiTheme="minorHAnsi"/>
        </w:rPr>
      </w:pPr>
      <w:r w:rsidRPr="00865251">
        <w:rPr>
          <w:rFonts w:asciiTheme="minorHAnsi" w:hAnsiTheme="minorHAnsi" w:cs="Calibri"/>
          <w:color w:val="000000"/>
        </w:rPr>
        <w:t>5 Credits </w:t>
      </w:r>
    </w:p>
    <w:p w14:paraId="10C6F5B2" w14:textId="77777777" w:rsidR="00CF5625" w:rsidRPr="00865251" w:rsidRDefault="00CF5625" w:rsidP="00177589">
      <w:pPr>
        <w:spacing w:before="100" w:beforeAutospacing="1" w:after="100" w:afterAutospacing="1"/>
        <w:contextualSpacing/>
        <w:rPr>
          <w:rFonts w:asciiTheme="minorHAnsi" w:hAnsiTheme="minorHAnsi"/>
          <w:b/>
          <w:bCs/>
        </w:rPr>
      </w:pPr>
    </w:p>
    <w:p w14:paraId="5DE55376" w14:textId="52960871" w:rsidR="007D4B60" w:rsidRDefault="001E1DC2" w:rsidP="0089506B">
      <w:pPr>
        <w:rPr>
          <w:rFonts w:asciiTheme="minorHAnsi" w:hAnsiTheme="minorHAnsi"/>
          <w:color w:val="000000" w:themeColor="text1"/>
        </w:rPr>
      </w:pPr>
      <w:r>
        <w:rPr>
          <w:rFonts w:asciiTheme="minorHAnsi" w:hAnsiTheme="minorHAnsi" w:cs="Arial"/>
          <w:color w:val="000000" w:themeColor="text1"/>
          <w:shd w:val="clear" w:color="auto" w:fill="FFFFFF"/>
        </w:rPr>
        <w:t>Economics</w:t>
      </w:r>
      <w:r w:rsidR="007D4B60">
        <w:rPr>
          <w:rFonts w:asciiTheme="minorHAnsi" w:hAnsiTheme="minorHAnsi" w:cs="Arial"/>
          <w:color w:val="000000" w:themeColor="text1"/>
          <w:shd w:val="clear" w:color="auto" w:fill="FFFFFF"/>
        </w:rPr>
        <w:t>, a one-semester course,</w:t>
      </w:r>
      <w:r w:rsidR="00E20B25" w:rsidRPr="00E20B25">
        <w:rPr>
          <w:rFonts w:asciiTheme="minorHAnsi" w:hAnsiTheme="minorHAnsi" w:cs="Arial"/>
          <w:color w:val="000000" w:themeColor="text1"/>
          <w:shd w:val="clear" w:color="auto" w:fill="FFFFFF"/>
        </w:rPr>
        <w:t xml:space="preserve"> provide</w:t>
      </w:r>
      <w:r w:rsidR="00485CAE">
        <w:rPr>
          <w:rFonts w:asciiTheme="minorHAnsi" w:hAnsiTheme="minorHAnsi" w:cs="Arial"/>
          <w:color w:val="000000" w:themeColor="text1"/>
          <w:shd w:val="clear" w:color="auto" w:fill="FFFFFF"/>
        </w:rPr>
        <w:t>s</w:t>
      </w:r>
      <w:r w:rsidR="00E20B25" w:rsidRPr="00E20B25">
        <w:rPr>
          <w:rFonts w:asciiTheme="minorHAnsi" w:hAnsiTheme="minorHAnsi" w:cs="Arial"/>
          <w:color w:val="000000" w:themeColor="text1"/>
          <w:shd w:val="clear" w:color="auto" w:fill="FFFFFF"/>
        </w:rPr>
        <w:t xml:space="preserve"> a comprehensive study of the basic institutions, concepts, principles, and practices of economics. </w:t>
      </w:r>
      <w:r w:rsidR="00485CAE">
        <w:rPr>
          <w:rFonts w:asciiTheme="minorHAnsi" w:hAnsiTheme="minorHAnsi" w:cs="Arial"/>
          <w:color w:val="000000" w:themeColor="text1"/>
          <w:shd w:val="clear" w:color="auto" w:fill="FFFFFF"/>
        </w:rPr>
        <w:t>T</w:t>
      </w:r>
      <w:r w:rsidR="00E20B25" w:rsidRPr="00E20B25">
        <w:rPr>
          <w:rFonts w:asciiTheme="minorHAnsi" w:hAnsiTheme="minorHAnsi" w:cs="Arial"/>
          <w:color w:val="000000" w:themeColor="text1"/>
          <w:shd w:val="clear" w:color="auto" w:fill="FFFFFF"/>
        </w:rPr>
        <w:t>he course investigates the political and economic issues confronting national, state, and local governments. The course includes an analysis of the American free enterprise system through a study of comparative economics</w:t>
      </w:r>
      <w:r w:rsidR="00485CAE">
        <w:rPr>
          <w:rFonts w:asciiTheme="minorHAnsi" w:hAnsiTheme="minorHAnsi" w:cs="Arial"/>
          <w:color w:val="000000" w:themeColor="text1"/>
          <w:shd w:val="clear" w:color="auto" w:fill="FFFFFF"/>
        </w:rPr>
        <w:t xml:space="preserve"> and</w:t>
      </w:r>
      <w:r w:rsidR="00E20B25" w:rsidRPr="00E20B25">
        <w:rPr>
          <w:rFonts w:asciiTheme="minorHAnsi" w:hAnsiTheme="minorHAnsi" w:cs="Arial"/>
          <w:color w:val="000000" w:themeColor="text1"/>
          <w:shd w:val="clear" w:color="auto" w:fill="FFFFFF"/>
        </w:rPr>
        <w:t xml:space="preserve"> </w:t>
      </w:r>
      <w:r w:rsidR="00E20B25" w:rsidRPr="00E20B25">
        <w:rPr>
          <w:rFonts w:asciiTheme="minorHAnsi" w:hAnsiTheme="minorHAnsi" w:cs="Arial"/>
          <w:color w:val="000000" w:themeColor="text1"/>
          <w:shd w:val="clear" w:color="auto" w:fill="FFFFFF"/>
        </w:rPr>
        <w:lastRenderedPageBreak/>
        <w:t xml:space="preserve">instruction on the international dimensions of economics and the “global” economy. </w:t>
      </w:r>
      <w:r w:rsidR="007D4B60">
        <w:rPr>
          <w:rFonts w:asciiTheme="minorHAnsi" w:hAnsiTheme="minorHAnsi" w:cs="Arial"/>
          <w:color w:val="000000" w:themeColor="text1"/>
          <w:shd w:val="clear" w:color="auto" w:fill="FFFFFF"/>
        </w:rPr>
        <w:t>M</w:t>
      </w:r>
      <w:r w:rsidR="00E20B25" w:rsidRPr="00E20B25">
        <w:rPr>
          <w:rFonts w:asciiTheme="minorHAnsi" w:hAnsiTheme="minorHAnsi" w:cs="Arial"/>
          <w:color w:val="000000" w:themeColor="text1"/>
          <w:shd w:val="clear" w:color="auto" w:fill="FFFFFF"/>
        </w:rPr>
        <w:t>easurement concepts and methods involving tables, charts, graphs, ratios, percentages, and index numbers are introduced to understand the relationship between economic variables</w:t>
      </w:r>
      <w:r w:rsidR="007D4B60">
        <w:rPr>
          <w:rFonts w:asciiTheme="minorHAnsi" w:hAnsiTheme="minorHAnsi" w:cs="Arial"/>
          <w:color w:val="000000" w:themeColor="text1"/>
          <w:shd w:val="clear" w:color="auto" w:fill="FFFFFF"/>
        </w:rPr>
        <w:t>.</w:t>
      </w:r>
    </w:p>
    <w:p w14:paraId="60CEB516" w14:textId="77777777" w:rsidR="0089506B" w:rsidRPr="0089506B" w:rsidRDefault="0089506B" w:rsidP="0089506B">
      <w:pPr>
        <w:rPr>
          <w:rFonts w:asciiTheme="minorHAnsi" w:hAnsiTheme="minorHAnsi"/>
          <w:color w:val="000000" w:themeColor="text1"/>
        </w:rPr>
      </w:pPr>
    </w:p>
    <w:p w14:paraId="45FDD04A" w14:textId="2F16FB06" w:rsidR="00177589" w:rsidRPr="00865251" w:rsidRDefault="00177589" w:rsidP="00177589">
      <w:pPr>
        <w:spacing w:before="100" w:beforeAutospacing="1" w:after="100" w:afterAutospacing="1"/>
        <w:contextualSpacing/>
        <w:rPr>
          <w:rFonts w:asciiTheme="minorHAnsi" w:hAnsiTheme="minorHAnsi"/>
          <w:b/>
          <w:bCs/>
        </w:rPr>
      </w:pPr>
      <w:r w:rsidRPr="00865251">
        <w:rPr>
          <w:rFonts w:asciiTheme="minorHAnsi" w:hAnsiTheme="minorHAnsi"/>
          <w:b/>
          <w:bCs/>
        </w:rPr>
        <w:t xml:space="preserve">Government </w:t>
      </w:r>
    </w:p>
    <w:p w14:paraId="352C79C1" w14:textId="1392EECB" w:rsidR="00177589" w:rsidRPr="00865251" w:rsidRDefault="00177589" w:rsidP="00177589">
      <w:pPr>
        <w:rPr>
          <w:rFonts w:asciiTheme="minorHAnsi" w:hAnsiTheme="minorHAnsi"/>
        </w:rPr>
      </w:pPr>
      <w:r w:rsidRPr="00865251">
        <w:rPr>
          <w:rFonts w:asciiTheme="minorHAnsi" w:hAnsiTheme="minorHAnsi" w:cs="Calibri"/>
          <w:color w:val="000000"/>
        </w:rPr>
        <w:t xml:space="preserve">Meets A-History/Social Science Requirement </w:t>
      </w:r>
    </w:p>
    <w:p w14:paraId="0647B6E9" w14:textId="1CD9E2BA" w:rsidR="00177589" w:rsidRDefault="00177589" w:rsidP="00177589">
      <w:pPr>
        <w:rPr>
          <w:rFonts w:asciiTheme="minorHAnsi" w:hAnsiTheme="minorHAnsi" w:cs="Calibri"/>
          <w:color w:val="000000"/>
        </w:rPr>
      </w:pPr>
      <w:r w:rsidRPr="00865251">
        <w:rPr>
          <w:rFonts w:asciiTheme="minorHAnsi" w:hAnsiTheme="minorHAnsi" w:cs="Calibri"/>
          <w:color w:val="000000"/>
        </w:rPr>
        <w:t>5 Credits </w:t>
      </w:r>
    </w:p>
    <w:p w14:paraId="6DDBC120" w14:textId="77777777" w:rsidR="00E20B25" w:rsidRPr="00865251" w:rsidRDefault="00E20B25" w:rsidP="00177589">
      <w:pPr>
        <w:rPr>
          <w:rFonts w:asciiTheme="minorHAnsi" w:hAnsiTheme="minorHAnsi"/>
        </w:rPr>
      </w:pPr>
    </w:p>
    <w:p w14:paraId="74A4DF89" w14:textId="47E94ECC" w:rsidR="00E20B25" w:rsidRPr="00E20B25" w:rsidRDefault="00E20B25" w:rsidP="00E20B25">
      <w:pPr>
        <w:rPr>
          <w:rFonts w:asciiTheme="minorHAnsi" w:hAnsiTheme="minorHAnsi"/>
          <w:color w:val="000000" w:themeColor="text1"/>
        </w:rPr>
      </w:pPr>
      <w:r w:rsidRPr="00E20B25">
        <w:rPr>
          <w:rFonts w:asciiTheme="minorHAnsi" w:hAnsiTheme="minorHAnsi" w:cs="Arial"/>
          <w:color w:val="000000" w:themeColor="text1"/>
          <w:shd w:val="clear" w:color="auto" w:fill="FFFFFF"/>
        </w:rPr>
        <w:t xml:space="preserve">Government is a one-semester course that explores our representative democracy and how our leading voice for freedom in the world depends on our understanding and participation in government, encouraging students to be positive, interested, and </w:t>
      </w:r>
      <w:r w:rsidR="007D4B60">
        <w:rPr>
          <w:rFonts w:asciiTheme="minorHAnsi" w:hAnsiTheme="minorHAnsi" w:cs="Arial"/>
          <w:color w:val="000000" w:themeColor="text1"/>
          <w:shd w:val="clear" w:color="auto" w:fill="FFFFFF"/>
        </w:rPr>
        <w:t xml:space="preserve">to </w:t>
      </w:r>
      <w:r w:rsidRPr="00E20B25">
        <w:rPr>
          <w:rFonts w:asciiTheme="minorHAnsi" w:hAnsiTheme="minorHAnsi" w:cs="Arial"/>
          <w:color w:val="000000" w:themeColor="text1"/>
          <w:shd w:val="clear" w:color="auto" w:fill="FFFFFF"/>
        </w:rPr>
        <w:t>contribut</w:t>
      </w:r>
      <w:r w:rsidR="007D4B60">
        <w:rPr>
          <w:rFonts w:asciiTheme="minorHAnsi" w:hAnsiTheme="minorHAnsi" w:cs="Arial"/>
          <w:color w:val="000000" w:themeColor="text1"/>
          <w:shd w:val="clear" w:color="auto" w:fill="FFFFFF"/>
        </w:rPr>
        <w:t>e to our diverse world</w:t>
      </w:r>
      <w:r w:rsidRPr="00E20B25">
        <w:rPr>
          <w:rFonts w:asciiTheme="minorHAnsi" w:hAnsiTheme="minorHAnsi" w:cs="Arial"/>
          <w:color w:val="000000" w:themeColor="text1"/>
          <w:shd w:val="clear" w:color="auto" w:fill="FFFFFF"/>
        </w:rPr>
        <w:t>. The development of the Constitution, Bill of Rights, and Federalism</w:t>
      </w:r>
      <w:r w:rsidR="007D4B60">
        <w:rPr>
          <w:rFonts w:asciiTheme="minorHAnsi" w:hAnsiTheme="minorHAnsi" w:cs="Arial"/>
          <w:color w:val="000000" w:themeColor="text1"/>
          <w:shd w:val="clear" w:color="auto" w:fill="FFFFFF"/>
        </w:rPr>
        <w:t xml:space="preserve"> as well as</w:t>
      </w:r>
      <w:r w:rsidRPr="00E20B25">
        <w:rPr>
          <w:rFonts w:asciiTheme="minorHAnsi" w:hAnsiTheme="minorHAnsi" w:cs="Arial"/>
          <w:color w:val="000000" w:themeColor="text1"/>
          <w:shd w:val="clear" w:color="auto" w:fill="FFFFFF"/>
        </w:rPr>
        <w:t xml:space="preserve"> a study of political parties, voting and voting behavior, and elections at the national, state, and local levels</w:t>
      </w:r>
      <w:r w:rsidR="007D4B60">
        <w:rPr>
          <w:rFonts w:asciiTheme="minorHAnsi" w:hAnsiTheme="minorHAnsi" w:cs="Arial"/>
          <w:color w:val="000000" w:themeColor="text1"/>
          <w:shd w:val="clear" w:color="auto" w:fill="FFFFFF"/>
        </w:rPr>
        <w:t xml:space="preserve"> is studied</w:t>
      </w:r>
      <w:r w:rsidRPr="00E20B25">
        <w:rPr>
          <w:rFonts w:asciiTheme="minorHAnsi" w:hAnsiTheme="minorHAnsi" w:cs="Arial"/>
          <w:color w:val="000000" w:themeColor="text1"/>
          <w:shd w:val="clear" w:color="auto" w:fill="FFFFFF"/>
        </w:rPr>
        <w:t xml:space="preserve">. </w:t>
      </w:r>
      <w:r w:rsidR="007D4B60">
        <w:rPr>
          <w:rFonts w:asciiTheme="minorHAnsi" w:hAnsiTheme="minorHAnsi" w:cs="Arial"/>
          <w:color w:val="000000" w:themeColor="text1"/>
          <w:shd w:val="clear" w:color="auto" w:fill="FFFFFF"/>
        </w:rPr>
        <w:t>Students will a</w:t>
      </w:r>
      <w:r w:rsidRPr="00E20B25">
        <w:rPr>
          <w:rFonts w:asciiTheme="minorHAnsi" w:hAnsiTheme="minorHAnsi" w:cs="Arial"/>
          <w:color w:val="000000" w:themeColor="text1"/>
          <w:shd w:val="clear" w:color="auto" w:fill="FFFFFF"/>
        </w:rPr>
        <w:t xml:space="preserve">nalyze the influence of special interest groups and the role of the media in shaping public opinion. </w:t>
      </w:r>
      <w:r w:rsidR="007D4B60">
        <w:rPr>
          <w:rFonts w:asciiTheme="minorHAnsi" w:hAnsiTheme="minorHAnsi" w:cs="Arial"/>
          <w:color w:val="000000" w:themeColor="text1"/>
          <w:shd w:val="clear" w:color="auto" w:fill="FFFFFF"/>
        </w:rPr>
        <w:t>T</w:t>
      </w:r>
      <w:r w:rsidRPr="00E20B25">
        <w:rPr>
          <w:rFonts w:asciiTheme="minorHAnsi" w:hAnsiTheme="minorHAnsi" w:cs="Arial"/>
          <w:color w:val="000000" w:themeColor="text1"/>
          <w:shd w:val="clear" w:color="auto" w:fill="FFFFFF"/>
        </w:rPr>
        <w:t>he role and the responsibilities of the three branches of government at the national, state, and local levels</w:t>
      </w:r>
      <w:r w:rsidR="007D4B60">
        <w:rPr>
          <w:rFonts w:asciiTheme="minorHAnsi" w:hAnsiTheme="minorHAnsi" w:cs="Arial"/>
          <w:color w:val="000000" w:themeColor="text1"/>
          <w:shd w:val="clear" w:color="auto" w:fill="FFFFFF"/>
        </w:rPr>
        <w:t xml:space="preserve"> will be explored</w:t>
      </w:r>
      <w:r w:rsidRPr="00E20B25">
        <w:rPr>
          <w:rFonts w:asciiTheme="minorHAnsi" w:hAnsiTheme="minorHAnsi" w:cs="Arial"/>
          <w:color w:val="000000" w:themeColor="text1"/>
          <w:shd w:val="clear" w:color="auto" w:fill="FFFFFF"/>
        </w:rPr>
        <w:t xml:space="preserve">. </w:t>
      </w:r>
      <w:r w:rsidR="007D4B60">
        <w:rPr>
          <w:rFonts w:asciiTheme="minorHAnsi" w:hAnsiTheme="minorHAnsi" w:cs="Arial"/>
          <w:color w:val="000000" w:themeColor="text1"/>
          <w:shd w:val="clear" w:color="auto" w:fill="FFFFFF"/>
        </w:rPr>
        <w:t>Students</w:t>
      </w:r>
      <w:r w:rsidRPr="00E20B25">
        <w:rPr>
          <w:rFonts w:asciiTheme="minorHAnsi" w:hAnsiTheme="minorHAnsi" w:cs="Arial"/>
          <w:color w:val="000000" w:themeColor="text1"/>
          <w:shd w:val="clear" w:color="auto" w:fill="FFFFFF"/>
        </w:rPr>
        <w:t xml:space="preserve"> will </w:t>
      </w:r>
      <w:r w:rsidR="007D4B60">
        <w:rPr>
          <w:rFonts w:asciiTheme="minorHAnsi" w:hAnsiTheme="minorHAnsi" w:cs="Arial"/>
          <w:color w:val="000000" w:themeColor="text1"/>
          <w:shd w:val="clear" w:color="auto" w:fill="FFFFFF"/>
        </w:rPr>
        <w:t xml:space="preserve">analyze </w:t>
      </w:r>
      <w:r w:rsidRPr="00E20B25">
        <w:rPr>
          <w:rFonts w:asciiTheme="minorHAnsi" w:hAnsiTheme="minorHAnsi" w:cs="Arial"/>
          <w:color w:val="000000" w:themeColor="text1"/>
          <w:shd w:val="clear" w:color="auto" w:fill="FFFFFF"/>
        </w:rPr>
        <w:t>landmark court decisions in terms of civil rights and civil liberties and will study complex contemporary issues that confront national, state, and local governments such as immigration, race, abortion, gender, sexual orientation, and disabilities.</w:t>
      </w:r>
    </w:p>
    <w:p w14:paraId="01FAC0D3" w14:textId="77777777" w:rsidR="006E2A9A" w:rsidRPr="006E2A9A" w:rsidRDefault="006E2A9A" w:rsidP="006E2A9A"/>
    <w:p w14:paraId="0BC3FD4D" w14:textId="77777777" w:rsidR="006E2A9A" w:rsidRPr="006E2A9A" w:rsidRDefault="006E2A9A" w:rsidP="006E2A9A">
      <w:r w:rsidRPr="006E2A9A">
        <w:rPr>
          <w:rFonts w:ascii="Calibri" w:hAnsi="Calibri" w:cs="Calibri"/>
          <w:b/>
          <w:bCs/>
          <w:color w:val="000000"/>
        </w:rPr>
        <w:t>Food and Justice</w:t>
      </w:r>
    </w:p>
    <w:p w14:paraId="78D9319D" w14:textId="664BB3C6" w:rsidR="006E2A9A" w:rsidRPr="006E2A9A" w:rsidRDefault="006E2A9A" w:rsidP="006E2A9A">
      <w:r w:rsidRPr="006E2A9A">
        <w:rPr>
          <w:rFonts w:ascii="Calibri" w:hAnsi="Calibri" w:cs="Calibri"/>
          <w:color w:val="000000"/>
        </w:rPr>
        <w:t xml:space="preserve">Meets G-College Prep-Elective Requirement </w:t>
      </w:r>
    </w:p>
    <w:p w14:paraId="3F513F2C" w14:textId="77777777" w:rsidR="006E2A9A" w:rsidRPr="006E2A9A" w:rsidRDefault="006E2A9A" w:rsidP="006E2A9A">
      <w:r w:rsidRPr="006E2A9A">
        <w:rPr>
          <w:rFonts w:ascii="Calibri" w:hAnsi="Calibri" w:cs="Calibri"/>
          <w:color w:val="000000"/>
        </w:rPr>
        <w:t>10 Credits </w:t>
      </w:r>
    </w:p>
    <w:p w14:paraId="2AF16250" w14:textId="77777777" w:rsidR="006E2A9A" w:rsidRPr="006E2A9A" w:rsidRDefault="006E2A9A" w:rsidP="006E2A9A"/>
    <w:p w14:paraId="09555D0D" w14:textId="73669BCB" w:rsidR="006E2A9A" w:rsidRPr="006E2A9A" w:rsidRDefault="006E2A9A" w:rsidP="006E2A9A">
      <w:r w:rsidRPr="006E2A9A">
        <w:rPr>
          <w:rFonts w:ascii="Calibri" w:hAnsi="Calibri" w:cs="Calibri"/>
          <w:color w:val="000000"/>
        </w:rPr>
        <w:t>In</w:t>
      </w:r>
      <w:r w:rsidR="00241188">
        <w:rPr>
          <w:rFonts w:ascii="Calibri" w:hAnsi="Calibri" w:cs="Calibri"/>
          <w:color w:val="000000"/>
        </w:rPr>
        <w:t xml:space="preserve"> the</w:t>
      </w:r>
      <w:r w:rsidRPr="006E2A9A">
        <w:rPr>
          <w:rFonts w:ascii="Calibri" w:hAnsi="Calibri" w:cs="Calibri"/>
          <w:color w:val="000000"/>
        </w:rPr>
        <w:t xml:space="preserve"> c</w:t>
      </w:r>
      <w:r w:rsidR="0017256D">
        <w:rPr>
          <w:rFonts w:ascii="Calibri" w:hAnsi="Calibri" w:cs="Calibri"/>
          <w:color w:val="000000"/>
        </w:rPr>
        <w:t>ourse</w:t>
      </w:r>
      <w:r w:rsidRPr="006E2A9A">
        <w:rPr>
          <w:rFonts w:ascii="Calibri" w:hAnsi="Calibri" w:cs="Calibri"/>
          <w:color w:val="000000"/>
        </w:rPr>
        <w:t xml:space="preserve"> students engage in</w:t>
      </w:r>
      <w:r w:rsidR="00241188">
        <w:rPr>
          <w:rFonts w:ascii="Calibri" w:hAnsi="Calibri" w:cs="Calibri"/>
          <w:color w:val="000000"/>
        </w:rPr>
        <w:t xml:space="preserve"> </w:t>
      </w:r>
      <w:r w:rsidRPr="006E2A9A">
        <w:rPr>
          <w:rFonts w:ascii="Calibri" w:hAnsi="Calibri" w:cs="Calibri"/>
          <w:color w:val="000000"/>
        </w:rPr>
        <w:t>research on the role</w:t>
      </w:r>
      <w:r w:rsidR="00241188">
        <w:rPr>
          <w:rFonts w:ascii="Calibri" w:hAnsi="Calibri" w:cs="Calibri"/>
          <w:color w:val="000000"/>
        </w:rPr>
        <w:t>s</w:t>
      </w:r>
      <w:r w:rsidRPr="006E2A9A">
        <w:rPr>
          <w:rFonts w:ascii="Calibri" w:hAnsi="Calibri" w:cs="Calibri"/>
          <w:color w:val="000000"/>
        </w:rPr>
        <w:t xml:space="preserve"> and meaning of food in their lives, </w:t>
      </w:r>
      <w:proofErr w:type="gramStart"/>
      <w:r w:rsidRPr="006E2A9A">
        <w:rPr>
          <w:rFonts w:ascii="Calibri" w:hAnsi="Calibri" w:cs="Calibri"/>
          <w:color w:val="000000"/>
        </w:rPr>
        <w:t>communities</w:t>
      </w:r>
      <w:proofErr w:type="gramEnd"/>
      <w:r w:rsidRPr="006E2A9A">
        <w:rPr>
          <w:rFonts w:ascii="Calibri" w:hAnsi="Calibri" w:cs="Calibri"/>
          <w:color w:val="000000"/>
        </w:rPr>
        <w:t xml:space="preserve"> and cultures. Students explore the different approaches to our food system and provide a framework for defining and evaluating a "sustainable food system." They evaluate traits of a system that nourishes people, the environment, and the economy (a sustainable system). Students analyze the evolution and newer trends on food production, food science, marketing, consumption, food insecurity, food waste, health and the environment and assess the implications of these trends today.  In addition, students will be expected to work in cooperation with other courses emphasizing cross-curricular units, </w:t>
      </w:r>
      <w:proofErr w:type="gramStart"/>
      <w:r w:rsidRPr="006E2A9A">
        <w:rPr>
          <w:rFonts w:ascii="Calibri" w:hAnsi="Calibri" w:cs="Calibri"/>
          <w:color w:val="000000"/>
        </w:rPr>
        <w:t>activities</w:t>
      </w:r>
      <w:proofErr w:type="gramEnd"/>
      <w:r w:rsidRPr="006E2A9A">
        <w:rPr>
          <w:rFonts w:ascii="Calibri" w:hAnsi="Calibri" w:cs="Calibri"/>
          <w:color w:val="000000"/>
        </w:rPr>
        <w:t xml:space="preserve"> and projects within a theme.</w:t>
      </w:r>
    </w:p>
    <w:p w14:paraId="1C68C7C9" w14:textId="7505E541" w:rsidR="00EB3A44" w:rsidRDefault="00EB3A44" w:rsidP="006E2A9A">
      <w:pPr>
        <w:pStyle w:val="Heading1"/>
        <w:rPr>
          <w:rFonts w:eastAsia="Times New Roman"/>
          <w:color w:val="538135" w:themeColor="accent6" w:themeShade="BF"/>
          <w:sz w:val="10"/>
          <w:szCs w:val="10"/>
        </w:rPr>
      </w:pPr>
    </w:p>
    <w:p w14:paraId="7E38EDC3" w14:textId="69065B7B" w:rsidR="0089506B" w:rsidRDefault="0089506B" w:rsidP="0089506B"/>
    <w:p w14:paraId="33F07173" w14:textId="7ED6075F" w:rsidR="0089506B" w:rsidRDefault="0089506B" w:rsidP="0089506B"/>
    <w:p w14:paraId="73E5C2C4" w14:textId="6222B68D" w:rsidR="0089506B" w:rsidRDefault="0089506B" w:rsidP="0089506B"/>
    <w:p w14:paraId="68C22FD6" w14:textId="585B76A1" w:rsidR="0089506B" w:rsidRDefault="0089506B" w:rsidP="0089506B"/>
    <w:p w14:paraId="47E2D4CE" w14:textId="18D65BB7" w:rsidR="0089506B" w:rsidRDefault="0089506B" w:rsidP="0089506B"/>
    <w:p w14:paraId="72892CEE" w14:textId="166FF8C9" w:rsidR="0089506B" w:rsidRDefault="0089506B" w:rsidP="0089506B"/>
    <w:p w14:paraId="60A7EAA5" w14:textId="29EDA87D" w:rsidR="0089506B" w:rsidRDefault="0089506B" w:rsidP="0089506B"/>
    <w:p w14:paraId="1D658846" w14:textId="77777777" w:rsidR="0089506B" w:rsidRPr="0089506B" w:rsidRDefault="0089506B" w:rsidP="0089506B"/>
    <w:p w14:paraId="3B12989B" w14:textId="12B74899" w:rsidR="006E2A9A" w:rsidRDefault="006E2A9A" w:rsidP="006E2A9A">
      <w:pPr>
        <w:pStyle w:val="Heading1"/>
        <w:rPr>
          <w:rFonts w:eastAsia="Times New Roman"/>
          <w:color w:val="538135" w:themeColor="accent6" w:themeShade="BF"/>
        </w:rPr>
      </w:pPr>
      <w:bookmarkStart w:id="7" w:name="_Toc82771410"/>
      <w:r w:rsidRPr="006E2A9A">
        <w:rPr>
          <w:rFonts w:eastAsia="Times New Roman"/>
          <w:color w:val="538135" w:themeColor="accent6" w:themeShade="BF"/>
        </w:rPr>
        <w:lastRenderedPageBreak/>
        <w:t>Visual and Performing Arts</w:t>
      </w:r>
      <w:bookmarkEnd w:id="7"/>
    </w:p>
    <w:p w14:paraId="3F36D867" w14:textId="77777777" w:rsidR="00B96E9A" w:rsidRPr="00B96E9A" w:rsidRDefault="00B96E9A" w:rsidP="00B96E9A"/>
    <w:p w14:paraId="5375372B" w14:textId="77777777" w:rsidR="006E2A9A" w:rsidRPr="006E2A9A" w:rsidRDefault="006E2A9A" w:rsidP="006E2A9A">
      <w:r w:rsidRPr="006E2A9A">
        <w:rPr>
          <w:rFonts w:ascii="Calibri" w:hAnsi="Calibri" w:cs="Calibri"/>
          <w:b/>
          <w:bCs/>
          <w:color w:val="000000"/>
        </w:rPr>
        <w:t>Theater 1</w:t>
      </w:r>
    </w:p>
    <w:p w14:paraId="52D243B0" w14:textId="77016BA8" w:rsidR="006E2A9A" w:rsidRPr="006E2A9A" w:rsidRDefault="006E2A9A" w:rsidP="006E2A9A">
      <w:r w:rsidRPr="006E2A9A">
        <w:rPr>
          <w:rFonts w:ascii="Calibri" w:hAnsi="Calibri" w:cs="Calibri"/>
          <w:color w:val="000000"/>
        </w:rPr>
        <w:t xml:space="preserve">Meets F-Visual and Performing Arts Requirement </w:t>
      </w:r>
    </w:p>
    <w:p w14:paraId="677B9352" w14:textId="77777777" w:rsidR="006E2A9A" w:rsidRPr="006E2A9A" w:rsidRDefault="006E2A9A" w:rsidP="006E2A9A">
      <w:r w:rsidRPr="006E2A9A">
        <w:rPr>
          <w:rFonts w:ascii="Calibri" w:hAnsi="Calibri" w:cs="Calibri"/>
          <w:color w:val="000000"/>
        </w:rPr>
        <w:t>10 Credits </w:t>
      </w:r>
    </w:p>
    <w:p w14:paraId="23FEE77C" w14:textId="77777777" w:rsidR="005463B0" w:rsidRDefault="005463B0" w:rsidP="006E2A9A">
      <w:pPr>
        <w:rPr>
          <w:rFonts w:ascii="Calibri" w:hAnsi="Calibri" w:cs="Calibri"/>
          <w:color w:val="000000"/>
        </w:rPr>
      </w:pPr>
    </w:p>
    <w:p w14:paraId="58053F34" w14:textId="305FD3FA" w:rsidR="00002214" w:rsidRPr="00C740D8" w:rsidRDefault="007F13F2" w:rsidP="00A7161A">
      <w:r>
        <w:rPr>
          <w:rFonts w:ascii="Calibri" w:hAnsi="Calibri" w:cs="Calibri"/>
          <w:color w:val="000000"/>
        </w:rPr>
        <w:t>K</w:t>
      </w:r>
      <w:r w:rsidRPr="006E2A9A">
        <w:rPr>
          <w:rFonts w:ascii="Calibri" w:hAnsi="Calibri" w:cs="Calibri"/>
          <w:color w:val="000000"/>
        </w:rPr>
        <w:t>ey object</w:t>
      </w:r>
      <w:r>
        <w:rPr>
          <w:rFonts w:ascii="Calibri" w:hAnsi="Calibri" w:cs="Calibri"/>
          <w:color w:val="000000"/>
        </w:rPr>
        <w:t>ives of the course</w:t>
      </w:r>
      <w:r w:rsidR="006E2A9A" w:rsidRPr="006E2A9A">
        <w:rPr>
          <w:rFonts w:ascii="Calibri" w:hAnsi="Calibri" w:cs="Calibri"/>
          <w:color w:val="000000"/>
        </w:rPr>
        <w:t xml:space="preserve"> </w:t>
      </w:r>
      <w:r>
        <w:rPr>
          <w:rFonts w:ascii="Calibri" w:hAnsi="Calibri" w:cs="Calibri"/>
          <w:color w:val="000000"/>
        </w:rPr>
        <w:t>are to</w:t>
      </w:r>
      <w:r w:rsidR="006E2A9A" w:rsidRPr="006E2A9A">
        <w:rPr>
          <w:rFonts w:ascii="Calibri" w:hAnsi="Calibri" w:cs="Calibri"/>
          <w:color w:val="000000"/>
        </w:rPr>
        <w:t xml:space="preserve"> </w:t>
      </w:r>
      <w:r>
        <w:rPr>
          <w:rFonts w:ascii="Calibri" w:hAnsi="Calibri" w:cs="Calibri"/>
          <w:color w:val="000000"/>
        </w:rPr>
        <w:t>provide</w:t>
      </w:r>
      <w:r w:rsidR="006E2A9A" w:rsidRPr="006E2A9A">
        <w:rPr>
          <w:rFonts w:ascii="Calibri" w:hAnsi="Calibri" w:cs="Calibri"/>
          <w:color w:val="000000"/>
        </w:rPr>
        <w:t xml:space="preserve"> students</w:t>
      </w:r>
      <w:r>
        <w:rPr>
          <w:rFonts w:ascii="Calibri" w:hAnsi="Calibri" w:cs="Calibri"/>
          <w:color w:val="000000"/>
        </w:rPr>
        <w:t>:</w:t>
      </w:r>
      <w:r w:rsidR="006E2A9A" w:rsidRPr="006E2A9A">
        <w:rPr>
          <w:rFonts w:ascii="Calibri" w:hAnsi="Calibri" w:cs="Calibri"/>
          <w:color w:val="000000"/>
        </w:rPr>
        <w:t xml:space="preserve"> a</w:t>
      </w:r>
      <w:r>
        <w:rPr>
          <w:rFonts w:ascii="Calibri" w:hAnsi="Calibri" w:cs="Calibri"/>
          <w:color w:val="000000"/>
        </w:rPr>
        <w:t>n opportunity to develop</w:t>
      </w:r>
      <w:r w:rsidR="006E2A9A" w:rsidRPr="006E2A9A">
        <w:rPr>
          <w:rFonts w:ascii="Calibri" w:hAnsi="Calibri" w:cs="Calibri"/>
          <w:color w:val="000000"/>
        </w:rPr>
        <w:t xml:space="preserve"> artistic expression, an appreciation for the art and history of theatre, a sense of cultural involvement and discovery, and</w:t>
      </w:r>
      <w:r w:rsidR="005463B0" w:rsidRPr="006E2A9A">
        <w:rPr>
          <w:rFonts w:ascii="Calibri" w:hAnsi="Calibri" w:cs="Calibri"/>
          <w:color w:val="000000"/>
        </w:rPr>
        <w:t xml:space="preserve"> basic acting technique</w:t>
      </w:r>
      <w:r w:rsidR="005463B0">
        <w:rPr>
          <w:rFonts w:ascii="Calibri" w:hAnsi="Calibri" w:cs="Calibri"/>
          <w:color w:val="000000"/>
        </w:rPr>
        <w:t>s</w:t>
      </w:r>
      <w:r w:rsidR="006E2A9A" w:rsidRPr="006E2A9A">
        <w:rPr>
          <w:rFonts w:ascii="Calibri" w:hAnsi="Calibri" w:cs="Calibri"/>
          <w:color w:val="000000"/>
        </w:rPr>
        <w:t>. The course</w:t>
      </w:r>
      <w:r w:rsidR="007A20BB">
        <w:rPr>
          <w:rFonts w:ascii="Calibri" w:hAnsi="Calibri" w:cs="Calibri"/>
          <w:color w:val="000000"/>
        </w:rPr>
        <w:t xml:space="preserve"> </w:t>
      </w:r>
      <w:r w:rsidR="006E2A9A" w:rsidRPr="006E2A9A">
        <w:rPr>
          <w:rFonts w:ascii="Calibri" w:hAnsi="Calibri" w:cs="Calibri"/>
          <w:color w:val="000000"/>
        </w:rPr>
        <w:t>culminate</w:t>
      </w:r>
      <w:r w:rsidR="007A20BB">
        <w:rPr>
          <w:rFonts w:ascii="Calibri" w:hAnsi="Calibri" w:cs="Calibri"/>
          <w:color w:val="000000"/>
        </w:rPr>
        <w:t>s</w:t>
      </w:r>
      <w:r w:rsidR="006E2A9A" w:rsidRPr="006E2A9A">
        <w:rPr>
          <w:rFonts w:ascii="Calibri" w:hAnsi="Calibri" w:cs="Calibri"/>
          <w:color w:val="000000"/>
        </w:rPr>
        <w:t xml:space="preserve"> in the </w:t>
      </w:r>
      <w:r>
        <w:rPr>
          <w:rFonts w:ascii="Calibri" w:hAnsi="Calibri" w:cs="Calibri"/>
          <w:color w:val="000000"/>
        </w:rPr>
        <w:t>actors producing</w:t>
      </w:r>
      <w:r w:rsidR="006E2A9A" w:rsidRPr="006E2A9A">
        <w:rPr>
          <w:rFonts w:ascii="Calibri" w:hAnsi="Calibri" w:cs="Calibri"/>
          <w:color w:val="000000"/>
        </w:rPr>
        <w:t xml:space="preserve"> their own theatrical experiences, informed by the activities and research undertaken throughout the course and their</w:t>
      </w:r>
      <w:r w:rsidR="007A20BB">
        <w:rPr>
          <w:rFonts w:ascii="Calibri" w:hAnsi="Calibri" w:cs="Calibri"/>
          <w:color w:val="000000"/>
        </w:rPr>
        <w:t xml:space="preserve"> </w:t>
      </w:r>
      <w:r w:rsidR="006E2A9A" w:rsidRPr="006E2A9A">
        <w:rPr>
          <w:rFonts w:ascii="Calibri" w:hAnsi="Calibri" w:cs="Calibri"/>
          <w:color w:val="000000"/>
        </w:rPr>
        <w:t xml:space="preserve">understanding of the nature of theatre.  </w:t>
      </w:r>
    </w:p>
    <w:p w14:paraId="44115A65" w14:textId="77777777" w:rsidR="00865251" w:rsidRDefault="00865251" w:rsidP="00865251">
      <w:pPr>
        <w:rPr>
          <w:color w:val="000000" w:themeColor="text1"/>
          <w:shd w:val="clear" w:color="auto" w:fill="FFFFFF"/>
        </w:rPr>
      </w:pPr>
    </w:p>
    <w:p w14:paraId="0260CD9C" w14:textId="77777777" w:rsidR="00865251" w:rsidRDefault="00865251" w:rsidP="00865251">
      <w:pPr>
        <w:rPr>
          <w:color w:val="000000" w:themeColor="text1"/>
          <w:shd w:val="clear" w:color="auto" w:fill="FFFFFF"/>
        </w:rPr>
      </w:pPr>
    </w:p>
    <w:p w14:paraId="30630081" w14:textId="2B061E7F" w:rsidR="00865251" w:rsidRPr="00865251" w:rsidRDefault="00985CFF" w:rsidP="00865251">
      <w:pPr>
        <w:rPr>
          <w:rFonts w:asciiTheme="minorHAnsi" w:hAnsiTheme="minorHAnsi"/>
        </w:rPr>
      </w:pPr>
      <w:r>
        <w:rPr>
          <w:rFonts w:asciiTheme="minorHAnsi" w:hAnsiTheme="minorHAnsi" w:cs="Calibri"/>
          <w:b/>
          <w:bCs/>
          <w:color w:val="000000"/>
        </w:rPr>
        <w:t xml:space="preserve">Advanced Professional Theater </w:t>
      </w:r>
    </w:p>
    <w:p w14:paraId="61172350" w14:textId="04B5E116" w:rsidR="00865251" w:rsidRPr="00865251" w:rsidRDefault="00865251" w:rsidP="00865251">
      <w:pPr>
        <w:rPr>
          <w:rFonts w:asciiTheme="minorHAnsi" w:hAnsiTheme="minorHAnsi"/>
        </w:rPr>
      </w:pPr>
      <w:r w:rsidRPr="00865251">
        <w:rPr>
          <w:rFonts w:asciiTheme="minorHAnsi" w:hAnsiTheme="minorHAnsi" w:cs="Calibri"/>
          <w:color w:val="000000"/>
        </w:rPr>
        <w:t xml:space="preserve">Meets F-Visual and Performing Arts Requirement </w:t>
      </w:r>
    </w:p>
    <w:p w14:paraId="4FB294B8" w14:textId="77777777" w:rsidR="00865251" w:rsidRPr="00865251" w:rsidRDefault="00865251" w:rsidP="00865251">
      <w:pPr>
        <w:rPr>
          <w:rFonts w:asciiTheme="minorHAnsi" w:hAnsiTheme="minorHAnsi"/>
        </w:rPr>
      </w:pPr>
      <w:r w:rsidRPr="00865251">
        <w:rPr>
          <w:rFonts w:asciiTheme="minorHAnsi" w:hAnsiTheme="minorHAnsi" w:cs="Calibri"/>
          <w:color w:val="000000"/>
        </w:rPr>
        <w:t>10 Credits </w:t>
      </w:r>
    </w:p>
    <w:p w14:paraId="7C324A8D" w14:textId="77777777" w:rsidR="00865251" w:rsidRPr="00865251" w:rsidRDefault="00865251" w:rsidP="00865251">
      <w:pPr>
        <w:rPr>
          <w:rFonts w:asciiTheme="minorHAnsi" w:hAnsiTheme="minorHAnsi"/>
          <w:color w:val="000000" w:themeColor="text1"/>
          <w:shd w:val="clear" w:color="auto" w:fill="FFFFFF"/>
        </w:rPr>
      </w:pPr>
    </w:p>
    <w:p w14:paraId="1C7575B5" w14:textId="7BAA1874" w:rsidR="00865251" w:rsidRDefault="004E4CF7" w:rsidP="00BE3FDA">
      <w:pPr>
        <w:rPr>
          <w:rFonts w:asciiTheme="minorHAnsi" w:hAnsiTheme="minorHAnsi"/>
          <w:color w:val="000000" w:themeColor="text1"/>
          <w:shd w:val="clear" w:color="auto" w:fill="FFFFFF"/>
        </w:rPr>
      </w:pPr>
      <w:r>
        <w:rPr>
          <w:rFonts w:asciiTheme="minorHAnsi" w:hAnsiTheme="minorHAnsi"/>
          <w:color w:val="000000" w:themeColor="text1"/>
          <w:shd w:val="clear" w:color="auto" w:fill="FFFFFF"/>
        </w:rPr>
        <w:t>Theater 2</w:t>
      </w:r>
      <w:r w:rsidR="00865251">
        <w:rPr>
          <w:rFonts w:asciiTheme="minorHAnsi" w:hAnsiTheme="minorHAnsi"/>
          <w:color w:val="000000" w:themeColor="text1"/>
          <w:shd w:val="clear" w:color="auto" w:fill="FFFFFF"/>
        </w:rPr>
        <w:t xml:space="preserve"> b</w:t>
      </w:r>
      <w:r w:rsidR="00865251" w:rsidRPr="00865251">
        <w:rPr>
          <w:rFonts w:asciiTheme="minorHAnsi" w:hAnsiTheme="minorHAnsi"/>
          <w:color w:val="000000" w:themeColor="text1"/>
          <w:shd w:val="clear" w:color="auto" w:fill="FFFFFF"/>
        </w:rPr>
        <w:t>uilds on knowledge and skills introduced in Theate</w:t>
      </w:r>
      <w:r>
        <w:rPr>
          <w:rFonts w:asciiTheme="minorHAnsi" w:hAnsiTheme="minorHAnsi"/>
          <w:color w:val="000000" w:themeColor="text1"/>
          <w:shd w:val="clear" w:color="auto" w:fill="FFFFFF"/>
        </w:rPr>
        <w:t>r</w:t>
      </w:r>
      <w:r w:rsidR="00865251" w:rsidRPr="00865251">
        <w:rPr>
          <w:rFonts w:asciiTheme="minorHAnsi" w:hAnsiTheme="minorHAnsi"/>
          <w:color w:val="000000" w:themeColor="text1"/>
          <w:shd w:val="clear" w:color="auto" w:fill="FFFFFF"/>
        </w:rPr>
        <w:t xml:space="preserve"> 1.   This course focuses on the performance aspect of drama such as improvisation, monologues, and ensemble acting. Emphasis is on all theater fundamentals, historical theater, and theater of different cultures. Students will learn in depth the fundamentals of theater </w:t>
      </w:r>
      <w:proofErr w:type="gramStart"/>
      <w:r w:rsidR="00865251" w:rsidRPr="00865251">
        <w:rPr>
          <w:rFonts w:asciiTheme="minorHAnsi" w:hAnsiTheme="minorHAnsi"/>
          <w:color w:val="000000" w:themeColor="text1"/>
          <w:shd w:val="clear" w:color="auto" w:fill="FFFFFF"/>
        </w:rPr>
        <w:t>including:</w:t>
      </w:r>
      <w:proofErr w:type="gramEnd"/>
      <w:r w:rsidR="00865251" w:rsidRPr="00865251">
        <w:rPr>
          <w:rFonts w:asciiTheme="minorHAnsi" w:hAnsiTheme="minorHAnsi"/>
          <w:color w:val="000000" w:themeColor="text1"/>
          <w:shd w:val="clear" w:color="auto" w:fill="FFFFFF"/>
        </w:rPr>
        <w:t xml:space="preserve"> theater terms, the development of theater over time, acting techniques, character analysis, stage movement, prop and costume usage.  </w:t>
      </w:r>
    </w:p>
    <w:p w14:paraId="477921D6" w14:textId="66BD3D7C" w:rsidR="002E3E90" w:rsidRDefault="002E3E90" w:rsidP="00BE3FDA">
      <w:pPr>
        <w:rPr>
          <w:rFonts w:asciiTheme="minorHAnsi" w:hAnsiTheme="minorHAnsi"/>
          <w:color w:val="000000" w:themeColor="text1"/>
          <w:shd w:val="clear" w:color="auto" w:fill="FFFFFF"/>
        </w:rPr>
      </w:pPr>
    </w:p>
    <w:p w14:paraId="04ECA9A6" w14:textId="1F5C52D5" w:rsidR="002E3E90" w:rsidRDefault="002E3E90" w:rsidP="00BE3FDA">
      <w:pPr>
        <w:rPr>
          <w:rFonts w:asciiTheme="minorHAnsi" w:hAnsiTheme="minorHAnsi" w:cstheme="minorHAnsi"/>
          <w:b/>
          <w:bCs/>
          <w:color w:val="333333"/>
        </w:rPr>
      </w:pPr>
      <w:r w:rsidRPr="00BE5E59">
        <w:rPr>
          <w:rFonts w:asciiTheme="minorHAnsi" w:hAnsiTheme="minorHAnsi" w:cstheme="minorHAnsi"/>
          <w:b/>
          <w:bCs/>
          <w:color w:val="333333"/>
        </w:rPr>
        <w:t>Technical Theatre</w:t>
      </w:r>
    </w:p>
    <w:p w14:paraId="33E268EE" w14:textId="13465705" w:rsidR="00BE5E59" w:rsidRPr="00BE5E59" w:rsidRDefault="00BE5E59" w:rsidP="00BE3FDA">
      <w:pPr>
        <w:rPr>
          <w:rFonts w:asciiTheme="minorHAnsi" w:hAnsiTheme="minorHAnsi" w:cstheme="minorHAnsi"/>
          <w:color w:val="404040" w:themeColor="text1" w:themeTint="BF"/>
        </w:rPr>
      </w:pPr>
      <w:r w:rsidRPr="00BE5E59">
        <w:rPr>
          <w:rFonts w:asciiTheme="minorHAnsi" w:hAnsiTheme="minorHAnsi" w:cstheme="minorHAnsi"/>
          <w:color w:val="404040" w:themeColor="text1" w:themeTint="BF"/>
        </w:rPr>
        <w:t>A-G Pending</w:t>
      </w:r>
    </w:p>
    <w:p w14:paraId="0C8520E1" w14:textId="278F9731" w:rsidR="00BE5E59" w:rsidRDefault="00BE5E59" w:rsidP="00BE3FDA">
      <w:pPr>
        <w:rPr>
          <w:rFonts w:asciiTheme="minorHAnsi" w:hAnsiTheme="minorHAnsi" w:cstheme="minorHAnsi"/>
          <w:color w:val="404040" w:themeColor="text1" w:themeTint="BF"/>
        </w:rPr>
      </w:pPr>
      <w:r w:rsidRPr="00BE5E59">
        <w:rPr>
          <w:rFonts w:asciiTheme="minorHAnsi" w:hAnsiTheme="minorHAnsi" w:cstheme="minorHAnsi"/>
          <w:color w:val="404040" w:themeColor="text1" w:themeTint="BF"/>
        </w:rPr>
        <w:t>10 Credits</w:t>
      </w:r>
    </w:p>
    <w:p w14:paraId="4AA80A2B" w14:textId="2B9AE585" w:rsidR="00BE5E59" w:rsidRDefault="00BE5E59" w:rsidP="00BE3FDA">
      <w:pPr>
        <w:rPr>
          <w:rFonts w:asciiTheme="minorHAnsi" w:hAnsiTheme="minorHAnsi" w:cstheme="minorHAnsi"/>
          <w:color w:val="404040" w:themeColor="text1" w:themeTint="BF"/>
        </w:rPr>
      </w:pPr>
    </w:p>
    <w:p w14:paraId="7063E73F" w14:textId="5863F1CE" w:rsidR="00BE5E59" w:rsidRPr="00BE5E59" w:rsidRDefault="00BE5E59" w:rsidP="00BE3FDA">
      <w:pPr>
        <w:rPr>
          <w:rFonts w:asciiTheme="minorHAnsi" w:hAnsiTheme="minorHAnsi" w:cstheme="minorHAnsi"/>
          <w:color w:val="404040" w:themeColor="text1" w:themeTint="BF"/>
        </w:rPr>
      </w:pPr>
      <w:r w:rsidRPr="00BE5E59">
        <w:rPr>
          <w:rFonts w:asciiTheme="minorHAnsi" w:hAnsiTheme="minorHAnsi" w:cstheme="minorHAnsi"/>
          <w:color w:val="404040" w:themeColor="text1" w:themeTint="BF"/>
        </w:rPr>
        <w:t>This is a hands-on course that will introduce students to the behind-the-scenes technical needs in theatrical productions, as well as career options that are available in the theatre.  Students enrolled in this course will be exposed to stage and set design and construction, lighting and sound design, costume and make-up design, design history, prop building, stage and theatre management and publicity.   Students' work will be showcased formally in school productions throughout the year.</w:t>
      </w:r>
    </w:p>
    <w:p w14:paraId="7EE8DE99" w14:textId="77777777" w:rsidR="002E3E90" w:rsidRPr="00BE5E59" w:rsidRDefault="002E3E90" w:rsidP="00BE3FDA">
      <w:pPr>
        <w:rPr>
          <w:rFonts w:asciiTheme="minorHAnsi" w:hAnsiTheme="minorHAnsi" w:cstheme="minorHAnsi"/>
          <w:color w:val="000000" w:themeColor="text1"/>
          <w:shd w:val="clear" w:color="auto" w:fill="FFFFFF"/>
        </w:rPr>
      </w:pPr>
    </w:p>
    <w:p w14:paraId="04A31E5F" w14:textId="77777777" w:rsidR="0089506B" w:rsidRDefault="0089506B" w:rsidP="00A7161A">
      <w:pPr>
        <w:pStyle w:val="Heading1"/>
        <w:rPr>
          <w:color w:val="538135" w:themeColor="accent6" w:themeShade="BF"/>
        </w:rPr>
      </w:pPr>
    </w:p>
    <w:p w14:paraId="405C4D9B" w14:textId="301A111F" w:rsidR="0089506B" w:rsidRDefault="0089506B" w:rsidP="00A7161A">
      <w:pPr>
        <w:pStyle w:val="Heading1"/>
        <w:rPr>
          <w:color w:val="538135" w:themeColor="accent6" w:themeShade="BF"/>
        </w:rPr>
      </w:pPr>
    </w:p>
    <w:p w14:paraId="730F959F" w14:textId="37EBD9EA" w:rsidR="0089506B" w:rsidRDefault="0089506B" w:rsidP="0089506B"/>
    <w:p w14:paraId="6E13C83C" w14:textId="77777777" w:rsidR="0089506B" w:rsidRPr="0089506B" w:rsidRDefault="0089506B" w:rsidP="0089506B"/>
    <w:p w14:paraId="16F3939C" w14:textId="57C875CE" w:rsidR="008A4BDB" w:rsidRDefault="008A4BDB" w:rsidP="00A7161A">
      <w:pPr>
        <w:pStyle w:val="Heading1"/>
        <w:rPr>
          <w:color w:val="538135" w:themeColor="accent6" w:themeShade="BF"/>
        </w:rPr>
      </w:pPr>
      <w:bookmarkStart w:id="8" w:name="_Toc82771411"/>
      <w:r>
        <w:rPr>
          <w:color w:val="538135" w:themeColor="accent6" w:themeShade="BF"/>
        </w:rPr>
        <w:lastRenderedPageBreak/>
        <w:t>Foreign Language</w:t>
      </w:r>
      <w:bookmarkEnd w:id="8"/>
      <w:r>
        <w:rPr>
          <w:color w:val="538135" w:themeColor="accent6" w:themeShade="BF"/>
        </w:rPr>
        <w:t xml:space="preserve"> </w:t>
      </w:r>
    </w:p>
    <w:p w14:paraId="22726A4F" w14:textId="5BBE7000" w:rsidR="002E3E90" w:rsidRPr="00865251" w:rsidRDefault="002E3E90" w:rsidP="002E3E90">
      <w:pPr>
        <w:rPr>
          <w:rFonts w:asciiTheme="minorHAnsi" w:hAnsiTheme="minorHAnsi"/>
        </w:rPr>
      </w:pPr>
      <w:r>
        <w:rPr>
          <w:rFonts w:asciiTheme="minorHAnsi" w:hAnsiTheme="minorHAnsi" w:cs="Calibri"/>
          <w:b/>
          <w:bCs/>
          <w:color w:val="000000"/>
        </w:rPr>
        <w:t>Spanish 1</w:t>
      </w:r>
    </w:p>
    <w:p w14:paraId="1A652E0C" w14:textId="4CA39B0B" w:rsidR="002E3E90" w:rsidRPr="002E3E90" w:rsidRDefault="002E3E90" w:rsidP="002E3E90">
      <w:pPr>
        <w:rPr>
          <w:rFonts w:asciiTheme="minorHAnsi" w:hAnsiTheme="minorHAnsi" w:cstheme="minorHAnsi"/>
          <w:bCs/>
        </w:rPr>
      </w:pPr>
      <w:r w:rsidRPr="002E3E90">
        <w:rPr>
          <w:rFonts w:asciiTheme="minorHAnsi" w:hAnsiTheme="minorHAnsi" w:cstheme="minorHAnsi"/>
          <w:color w:val="000000"/>
        </w:rPr>
        <w:t xml:space="preserve">Meets E- </w:t>
      </w:r>
      <w:r w:rsidRPr="002E3E90">
        <w:rPr>
          <w:rFonts w:asciiTheme="minorHAnsi" w:hAnsiTheme="minorHAnsi" w:cstheme="minorHAnsi"/>
          <w:bCs/>
        </w:rPr>
        <w:t xml:space="preserve">Language Other Than English </w:t>
      </w:r>
    </w:p>
    <w:p w14:paraId="36A43191" w14:textId="77777777" w:rsidR="002E3E90" w:rsidRPr="00865251" w:rsidRDefault="002E3E90" w:rsidP="002E3E90">
      <w:pPr>
        <w:rPr>
          <w:rFonts w:asciiTheme="minorHAnsi" w:hAnsiTheme="minorHAnsi"/>
        </w:rPr>
      </w:pPr>
      <w:r w:rsidRPr="00865251">
        <w:rPr>
          <w:rFonts w:asciiTheme="minorHAnsi" w:hAnsiTheme="minorHAnsi" w:cs="Calibri"/>
          <w:color w:val="000000"/>
        </w:rPr>
        <w:t>10 Credits </w:t>
      </w:r>
    </w:p>
    <w:p w14:paraId="6A2E6C23" w14:textId="762DEA79" w:rsidR="002E3E90" w:rsidRDefault="002E3E90" w:rsidP="002E3E90"/>
    <w:p w14:paraId="5A891C71" w14:textId="2B68EA5F" w:rsidR="00BE5E59" w:rsidRDefault="00BE5E59" w:rsidP="002E3E90">
      <w:pPr>
        <w:rPr>
          <w:rFonts w:asciiTheme="minorHAnsi" w:hAnsiTheme="minorHAnsi"/>
        </w:rPr>
      </w:pPr>
      <w:r w:rsidRPr="00BE5E59">
        <w:rPr>
          <w:rFonts w:asciiTheme="minorHAnsi" w:hAnsiTheme="minorHAnsi"/>
        </w:rPr>
        <w:t>This is one-year Spanish course will introduce students to the culture and history of the Spanish language while actively developing students’ ability to comprehend, read, speak, and write in Spanish. Students will be evaluated for grammar use and structure, comprehension, communication strategies, and cultural awareness.</w:t>
      </w:r>
    </w:p>
    <w:p w14:paraId="72F3F761" w14:textId="14663F46" w:rsidR="007565E7" w:rsidRDefault="007565E7" w:rsidP="002E3E90">
      <w:pPr>
        <w:rPr>
          <w:rFonts w:asciiTheme="minorHAnsi" w:hAnsiTheme="minorHAnsi"/>
        </w:rPr>
      </w:pPr>
    </w:p>
    <w:p w14:paraId="31961DCC" w14:textId="4D53C44A" w:rsidR="007565E7" w:rsidRPr="0026694E" w:rsidRDefault="007565E7" w:rsidP="002E3E90">
      <w:pPr>
        <w:rPr>
          <w:rFonts w:asciiTheme="minorHAnsi" w:hAnsiTheme="minorHAnsi"/>
          <w:b/>
          <w:bCs/>
        </w:rPr>
      </w:pPr>
      <w:r w:rsidRPr="0026694E">
        <w:rPr>
          <w:rFonts w:asciiTheme="minorHAnsi" w:hAnsiTheme="minorHAnsi"/>
          <w:b/>
          <w:bCs/>
        </w:rPr>
        <w:t>Spanish 2</w:t>
      </w:r>
    </w:p>
    <w:p w14:paraId="68118480" w14:textId="77777777" w:rsidR="0026694E" w:rsidRPr="002E3E90" w:rsidRDefault="0026694E" w:rsidP="0026694E">
      <w:pPr>
        <w:rPr>
          <w:rFonts w:asciiTheme="minorHAnsi" w:hAnsiTheme="minorHAnsi" w:cstheme="minorHAnsi"/>
          <w:bCs/>
        </w:rPr>
      </w:pPr>
      <w:r w:rsidRPr="002E3E90">
        <w:rPr>
          <w:rFonts w:asciiTheme="minorHAnsi" w:hAnsiTheme="minorHAnsi" w:cstheme="minorHAnsi"/>
          <w:color w:val="000000"/>
        </w:rPr>
        <w:t xml:space="preserve">Meets E- </w:t>
      </w:r>
      <w:r w:rsidRPr="002E3E90">
        <w:rPr>
          <w:rFonts w:asciiTheme="minorHAnsi" w:hAnsiTheme="minorHAnsi" w:cstheme="minorHAnsi"/>
          <w:bCs/>
        </w:rPr>
        <w:t xml:space="preserve">Language Other Than English </w:t>
      </w:r>
    </w:p>
    <w:p w14:paraId="03151DE9" w14:textId="77777777" w:rsidR="0026694E" w:rsidRPr="00865251" w:rsidRDefault="0026694E" w:rsidP="0026694E">
      <w:pPr>
        <w:rPr>
          <w:rFonts w:asciiTheme="minorHAnsi" w:hAnsiTheme="minorHAnsi"/>
        </w:rPr>
      </w:pPr>
      <w:r w:rsidRPr="00865251">
        <w:rPr>
          <w:rFonts w:asciiTheme="minorHAnsi" w:hAnsiTheme="minorHAnsi" w:cs="Calibri"/>
          <w:color w:val="000000"/>
        </w:rPr>
        <w:t>10 Credits </w:t>
      </w:r>
    </w:p>
    <w:p w14:paraId="219E2AA5" w14:textId="77777777" w:rsidR="0026694E" w:rsidRDefault="0026694E" w:rsidP="002E3E90">
      <w:pPr>
        <w:rPr>
          <w:rFonts w:asciiTheme="minorHAnsi" w:hAnsiTheme="minorHAnsi"/>
        </w:rPr>
      </w:pPr>
    </w:p>
    <w:p w14:paraId="0AA2E0A2" w14:textId="65A7B12F" w:rsidR="0089506B" w:rsidRPr="0089506B" w:rsidRDefault="0026694E" w:rsidP="0089506B">
      <w:pPr>
        <w:rPr>
          <w:rFonts w:asciiTheme="minorHAnsi" w:hAnsiTheme="minorHAnsi"/>
        </w:rPr>
      </w:pPr>
      <w:r w:rsidRPr="0026694E">
        <w:rPr>
          <w:rFonts w:asciiTheme="minorHAnsi" w:hAnsiTheme="minorHAnsi"/>
        </w:rPr>
        <w:t xml:space="preserve">This second-year Spanish course builds upon the content covered in Spanish I. </w:t>
      </w:r>
      <w:r w:rsidR="000A2603">
        <w:rPr>
          <w:rFonts w:asciiTheme="minorHAnsi" w:hAnsiTheme="minorHAnsi"/>
        </w:rPr>
        <w:t>S</w:t>
      </w:r>
      <w:r w:rsidRPr="0026694E">
        <w:rPr>
          <w:rFonts w:asciiTheme="minorHAnsi" w:hAnsiTheme="minorHAnsi"/>
        </w:rPr>
        <w:t xml:space="preserve">tudents' will gain increased familiarity with the history, culture, and language of Spanish-speaking countries. The three modes of communication (Interpretative, Interpersonal, and Presentational) are foundational to this course.  Students will review the basic concepts of first-year Spanish, then build on that foundation to develop increased skills and fluency in reading, writing, speaking, and listening.  Students will develop vocabulary and be able to talk about things that happened in the past, present, and future.  Students will be able to write paragraphs in all studied tenses, read simple stories and articles, and have conversations on known topics with familiar vocabulary.  </w:t>
      </w:r>
    </w:p>
    <w:p w14:paraId="2E113840" w14:textId="6D455248" w:rsidR="0089506B" w:rsidRDefault="0089506B" w:rsidP="00A7161A">
      <w:pPr>
        <w:pStyle w:val="Heading1"/>
        <w:rPr>
          <w:color w:val="538135" w:themeColor="accent6" w:themeShade="BF"/>
        </w:rPr>
      </w:pPr>
    </w:p>
    <w:p w14:paraId="177277D0" w14:textId="1D6B3085" w:rsidR="0089506B" w:rsidRDefault="0089506B" w:rsidP="0089506B"/>
    <w:p w14:paraId="34311C82" w14:textId="5B1F77EC" w:rsidR="0089506B" w:rsidRDefault="0089506B" w:rsidP="0089506B"/>
    <w:p w14:paraId="61488AA0" w14:textId="36FAF990" w:rsidR="0089506B" w:rsidRDefault="0089506B" w:rsidP="0089506B"/>
    <w:p w14:paraId="5544D032" w14:textId="4BF3E18F" w:rsidR="0089506B" w:rsidRDefault="0089506B" w:rsidP="0089506B"/>
    <w:p w14:paraId="66210B28" w14:textId="1CB5E010" w:rsidR="0089506B" w:rsidRDefault="0089506B" w:rsidP="0089506B"/>
    <w:p w14:paraId="08619A2F" w14:textId="2364C4C8" w:rsidR="0089506B" w:rsidRDefault="0089506B" w:rsidP="0089506B"/>
    <w:p w14:paraId="6BDDFFF9" w14:textId="3EB1F30F" w:rsidR="0089506B" w:rsidRDefault="0089506B" w:rsidP="0089506B"/>
    <w:p w14:paraId="4BC66D2D" w14:textId="16573250" w:rsidR="0089506B" w:rsidRDefault="0089506B" w:rsidP="0089506B"/>
    <w:p w14:paraId="2A31EE2C" w14:textId="588ACFEC" w:rsidR="0089506B" w:rsidRDefault="0089506B" w:rsidP="0089506B"/>
    <w:p w14:paraId="60576494" w14:textId="13BA656C" w:rsidR="0089506B" w:rsidRDefault="0089506B" w:rsidP="0089506B"/>
    <w:p w14:paraId="70D1AA09" w14:textId="36751840" w:rsidR="0089506B" w:rsidRDefault="0089506B" w:rsidP="0089506B"/>
    <w:p w14:paraId="45302831" w14:textId="6382AA94" w:rsidR="0089506B" w:rsidRDefault="0089506B" w:rsidP="0089506B"/>
    <w:p w14:paraId="26D6D43F" w14:textId="1A993E9E" w:rsidR="0089506B" w:rsidRDefault="0089506B" w:rsidP="0089506B"/>
    <w:p w14:paraId="0404030D" w14:textId="28F5C06C" w:rsidR="0089506B" w:rsidRDefault="0089506B" w:rsidP="0089506B"/>
    <w:p w14:paraId="76E3B9A3" w14:textId="19558A38" w:rsidR="0089506B" w:rsidRDefault="0089506B" w:rsidP="0089506B"/>
    <w:p w14:paraId="01A43E52" w14:textId="14F77734" w:rsidR="0089506B" w:rsidRDefault="0089506B" w:rsidP="0089506B"/>
    <w:p w14:paraId="74A4CE32" w14:textId="7187445E" w:rsidR="0089506B" w:rsidRDefault="0089506B" w:rsidP="0089506B"/>
    <w:p w14:paraId="6D56B777" w14:textId="32C95109" w:rsidR="0089506B" w:rsidRDefault="0089506B" w:rsidP="0089506B"/>
    <w:p w14:paraId="70368309" w14:textId="764DD605" w:rsidR="0089506B" w:rsidRDefault="0089506B" w:rsidP="0089506B"/>
    <w:p w14:paraId="2318716F" w14:textId="7BC46D49" w:rsidR="0089506B" w:rsidRDefault="0089506B" w:rsidP="0089506B"/>
    <w:p w14:paraId="094A24B5" w14:textId="25905B74" w:rsidR="00A7161A" w:rsidRDefault="00A7161A" w:rsidP="00A7161A">
      <w:pPr>
        <w:pStyle w:val="Heading1"/>
        <w:rPr>
          <w:color w:val="538135" w:themeColor="accent6" w:themeShade="BF"/>
        </w:rPr>
      </w:pPr>
      <w:bookmarkStart w:id="9" w:name="_Toc82771412"/>
      <w:r w:rsidRPr="00A7161A">
        <w:rPr>
          <w:color w:val="538135" w:themeColor="accent6" w:themeShade="BF"/>
        </w:rPr>
        <w:lastRenderedPageBreak/>
        <w:t>Montessori Electives</w:t>
      </w:r>
      <w:bookmarkEnd w:id="9"/>
    </w:p>
    <w:p w14:paraId="232C2C32" w14:textId="70A83AF9" w:rsidR="00A7161A" w:rsidRDefault="00A7161A" w:rsidP="00A7161A"/>
    <w:p w14:paraId="00EB673C" w14:textId="1FF9DF3E" w:rsidR="00A7161A" w:rsidRPr="00BE5E59" w:rsidRDefault="00A7161A" w:rsidP="00A7161A">
      <w:pPr>
        <w:contextualSpacing/>
        <w:rPr>
          <w:rFonts w:asciiTheme="minorHAnsi" w:hAnsiTheme="minorHAnsi"/>
          <w:b/>
          <w:bCs/>
          <w:sz w:val="22"/>
          <w:szCs w:val="22"/>
        </w:rPr>
      </w:pPr>
      <w:r w:rsidRPr="00BE5E59">
        <w:rPr>
          <w:rFonts w:asciiTheme="minorHAnsi" w:hAnsiTheme="minorHAnsi"/>
          <w:b/>
          <w:bCs/>
          <w:sz w:val="22"/>
          <w:szCs w:val="22"/>
        </w:rPr>
        <w:t>Field Study</w:t>
      </w:r>
    </w:p>
    <w:p w14:paraId="4839C7F6" w14:textId="4585BD9B" w:rsidR="00C740D8" w:rsidRPr="00BE5E59" w:rsidRDefault="00C740D8" w:rsidP="00C740D8">
      <w:pPr>
        <w:contextualSpacing/>
        <w:rPr>
          <w:rFonts w:asciiTheme="minorHAnsi" w:hAnsiTheme="minorHAnsi" w:cs="Calibri"/>
          <w:color w:val="000000"/>
        </w:rPr>
      </w:pPr>
      <w:r w:rsidRPr="00BE5E59">
        <w:rPr>
          <w:rFonts w:asciiTheme="minorHAnsi" w:hAnsiTheme="minorHAnsi" w:cs="Calibri"/>
          <w:color w:val="000000"/>
        </w:rPr>
        <w:t>2.5 Credits</w:t>
      </w:r>
    </w:p>
    <w:p w14:paraId="36C7C7A3" w14:textId="77777777" w:rsidR="00C740D8" w:rsidRPr="00BE5E59" w:rsidRDefault="00C740D8" w:rsidP="00C740D8">
      <w:pPr>
        <w:contextualSpacing/>
        <w:rPr>
          <w:rFonts w:asciiTheme="minorHAnsi" w:hAnsiTheme="minorHAnsi"/>
        </w:rPr>
      </w:pPr>
    </w:p>
    <w:p w14:paraId="271392B5" w14:textId="2E644DB3" w:rsidR="00A7161A" w:rsidRDefault="00A7161A" w:rsidP="00A7161A">
      <w:pPr>
        <w:rPr>
          <w:rFonts w:asciiTheme="minorHAnsi" w:hAnsiTheme="minorHAnsi" w:cstheme="minorHAnsi"/>
          <w:color w:val="000000"/>
        </w:rPr>
      </w:pPr>
      <w:r w:rsidRPr="00BE5E59">
        <w:rPr>
          <w:rFonts w:asciiTheme="minorHAnsi" w:hAnsiTheme="minorHAnsi" w:cstheme="minorHAnsi"/>
          <w:color w:val="000000"/>
        </w:rPr>
        <w:t xml:space="preserve">Students </w:t>
      </w:r>
      <w:r w:rsidR="00C740D8" w:rsidRPr="00BE5E59">
        <w:rPr>
          <w:rFonts w:asciiTheme="minorHAnsi" w:hAnsiTheme="minorHAnsi" w:cstheme="minorHAnsi"/>
          <w:color w:val="000000"/>
        </w:rPr>
        <w:t>follow their curiosity</w:t>
      </w:r>
      <w:r w:rsidRPr="00BE5E59">
        <w:rPr>
          <w:rFonts w:asciiTheme="minorHAnsi" w:hAnsiTheme="minorHAnsi" w:cstheme="minorHAnsi"/>
          <w:color w:val="000000"/>
        </w:rPr>
        <w:t xml:space="preserve"> by participating in week-long field studies linked to various themes and academic work. </w:t>
      </w:r>
      <w:r w:rsidR="00C740D8" w:rsidRPr="00BE5E59">
        <w:rPr>
          <w:rFonts w:asciiTheme="minorHAnsi" w:hAnsiTheme="minorHAnsi" w:cstheme="minorHAnsi"/>
          <w:color w:val="000000"/>
        </w:rPr>
        <w:t>Under the guidance of an advisor, students plan field studies such as</w:t>
      </w:r>
      <w:r w:rsidRPr="00BE5E59">
        <w:rPr>
          <w:rFonts w:asciiTheme="minorHAnsi" w:hAnsiTheme="minorHAnsi" w:cstheme="minorHAnsi"/>
          <w:color w:val="000000"/>
        </w:rPr>
        <w:t xml:space="preserve"> mini courses, local and international trips. </w:t>
      </w:r>
      <w:r w:rsidR="00C740D8" w:rsidRPr="00BE5E59">
        <w:rPr>
          <w:rFonts w:asciiTheme="minorHAnsi" w:hAnsiTheme="minorHAnsi" w:cstheme="minorHAnsi"/>
          <w:color w:val="000000"/>
        </w:rPr>
        <w:t xml:space="preserve"> </w:t>
      </w:r>
    </w:p>
    <w:p w14:paraId="4E12B941" w14:textId="3F59DF56" w:rsidR="00BE5E59" w:rsidRPr="00BE5E59" w:rsidRDefault="00BE5E59" w:rsidP="00BE5E59">
      <w:pPr>
        <w:rPr>
          <w:rFonts w:asciiTheme="minorHAnsi" w:hAnsiTheme="minorHAnsi" w:cstheme="minorHAnsi"/>
          <w:b/>
          <w:bCs/>
          <w:color w:val="000000"/>
          <w:sz w:val="22"/>
          <w:szCs w:val="22"/>
        </w:rPr>
      </w:pPr>
    </w:p>
    <w:p w14:paraId="75D9AF38" w14:textId="22D29A43" w:rsidR="00BE5E59" w:rsidRPr="00BE5E59" w:rsidRDefault="00BE5E59" w:rsidP="00BE5E59">
      <w:pPr>
        <w:rPr>
          <w:rFonts w:asciiTheme="minorHAnsi" w:hAnsiTheme="minorHAnsi" w:cstheme="minorHAnsi"/>
          <w:b/>
          <w:bCs/>
          <w:color w:val="000000"/>
          <w:sz w:val="22"/>
          <w:szCs w:val="22"/>
        </w:rPr>
      </w:pPr>
      <w:r w:rsidRPr="00BE5E59">
        <w:rPr>
          <w:rFonts w:asciiTheme="minorHAnsi" w:hAnsiTheme="minorHAnsi" w:cstheme="minorHAnsi"/>
          <w:b/>
          <w:bCs/>
          <w:color w:val="000000"/>
          <w:sz w:val="22"/>
          <w:szCs w:val="22"/>
        </w:rPr>
        <w:t>Leadership</w:t>
      </w:r>
    </w:p>
    <w:p w14:paraId="0474BBF5" w14:textId="0D5B61A6" w:rsidR="00BE5E59" w:rsidRPr="00BE5E59" w:rsidRDefault="00BE5E59" w:rsidP="00BE5E59">
      <w:pPr>
        <w:rPr>
          <w:rFonts w:asciiTheme="minorHAnsi" w:hAnsiTheme="minorHAnsi" w:cstheme="minorHAnsi"/>
          <w:b/>
          <w:bCs/>
          <w:color w:val="000000"/>
          <w:sz w:val="22"/>
          <w:szCs w:val="22"/>
        </w:rPr>
      </w:pPr>
      <w:r w:rsidRPr="00BE5E59">
        <w:rPr>
          <w:rFonts w:ascii="Calibri" w:hAnsi="Calibri" w:cs="Calibri"/>
          <w:color w:val="000000"/>
          <w:sz w:val="22"/>
          <w:szCs w:val="22"/>
        </w:rPr>
        <w:t>Meets G-College Prep-Elective Requirement</w:t>
      </w:r>
    </w:p>
    <w:p w14:paraId="56D032F9" w14:textId="5B8DE76F" w:rsidR="00BE5E59" w:rsidRPr="00BE5E59" w:rsidRDefault="00BE5E59" w:rsidP="00BE5E59">
      <w:pPr>
        <w:rPr>
          <w:rFonts w:asciiTheme="minorHAnsi" w:hAnsiTheme="minorHAnsi" w:cstheme="minorHAnsi"/>
          <w:color w:val="000000"/>
          <w:sz w:val="22"/>
          <w:szCs w:val="22"/>
        </w:rPr>
      </w:pPr>
      <w:r w:rsidRPr="00BE5E59">
        <w:rPr>
          <w:rFonts w:asciiTheme="minorHAnsi" w:hAnsiTheme="minorHAnsi" w:cstheme="minorHAnsi"/>
          <w:color w:val="000000"/>
          <w:sz w:val="22"/>
          <w:szCs w:val="22"/>
        </w:rPr>
        <w:t>10 Credits</w:t>
      </w:r>
    </w:p>
    <w:p w14:paraId="6DF47120" w14:textId="77777777" w:rsidR="00BE5E59" w:rsidRPr="00BE5E59" w:rsidRDefault="00BE5E59" w:rsidP="00BE5E59">
      <w:pPr>
        <w:rPr>
          <w:rFonts w:asciiTheme="minorHAnsi" w:hAnsiTheme="minorHAnsi" w:cstheme="minorHAnsi"/>
          <w:color w:val="000000"/>
          <w:sz w:val="22"/>
          <w:szCs w:val="22"/>
        </w:rPr>
      </w:pPr>
    </w:p>
    <w:p w14:paraId="25CF3D6A" w14:textId="64D2E2BF" w:rsidR="00BE5E59" w:rsidRDefault="00BE5E59" w:rsidP="00A7161A">
      <w:pPr>
        <w:rPr>
          <w:rFonts w:asciiTheme="minorHAnsi" w:hAnsiTheme="minorHAnsi"/>
          <w:sz w:val="22"/>
          <w:szCs w:val="22"/>
        </w:rPr>
      </w:pPr>
      <w:r w:rsidRPr="00BE5E59">
        <w:rPr>
          <w:rFonts w:asciiTheme="minorHAnsi" w:hAnsiTheme="minorHAnsi"/>
          <w:sz w:val="22"/>
          <w:szCs w:val="22"/>
        </w:rPr>
        <w:t xml:space="preserve">ASB Leadership has two goals.  One, increase the positive school culture through academic and social events.  Two, help students enrolled in the class become more effective leaders.  This includes mastery of the following core leadership skills:  Communication, planning, organizing, problem solving, constructive feedback and evaluation, </w:t>
      </w:r>
      <w:proofErr w:type="gramStart"/>
      <w:r w:rsidRPr="00BE5E59">
        <w:rPr>
          <w:rFonts w:asciiTheme="minorHAnsi" w:hAnsiTheme="minorHAnsi"/>
          <w:sz w:val="22"/>
          <w:szCs w:val="22"/>
        </w:rPr>
        <w:t>writing:</w:t>
      </w:r>
      <w:proofErr w:type="gramEnd"/>
      <w:r w:rsidRPr="00BE5E59">
        <w:rPr>
          <w:rFonts w:asciiTheme="minorHAnsi" w:hAnsiTheme="minorHAnsi"/>
          <w:sz w:val="22"/>
          <w:szCs w:val="22"/>
        </w:rPr>
        <w:t xml:space="preserve">  critically, reflectively, and persuasively, creativity, professionalism, confidence, public speaking, persistence, and empathy.</w:t>
      </w:r>
    </w:p>
    <w:p w14:paraId="07039628" w14:textId="77777777" w:rsidR="0026694E" w:rsidRDefault="0026694E" w:rsidP="00BE5E59">
      <w:pPr>
        <w:rPr>
          <w:rFonts w:asciiTheme="minorHAnsi" w:hAnsiTheme="minorHAnsi" w:cstheme="minorHAnsi"/>
          <w:b/>
          <w:bCs/>
          <w:color w:val="000000"/>
          <w:sz w:val="22"/>
          <w:szCs w:val="22"/>
        </w:rPr>
      </w:pPr>
    </w:p>
    <w:p w14:paraId="48095773" w14:textId="77777777" w:rsidR="0026694E" w:rsidRDefault="0026694E" w:rsidP="00BE5E59">
      <w:pPr>
        <w:rPr>
          <w:rFonts w:asciiTheme="minorHAnsi" w:hAnsiTheme="minorHAnsi" w:cstheme="minorHAnsi"/>
          <w:b/>
          <w:bCs/>
          <w:color w:val="000000"/>
          <w:sz w:val="22"/>
          <w:szCs w:val="22"/>
        </w:rPr>
      </w:pPr>
    </w:p>
    <w:p w14:paraId="67F863BB" w14:textId="296CC419" w:rsidR="00BE5E59" w:rsidRDefault="00BE5E59" w:rsidP="00BE5E59">
      <w:pPr>
        <w:rPr>
          <w:rFonts w:asciiTheme="minorHAnsi" w:hAnsiTheme="minorHAnsi" w:cstheme="minorHAnsi"/>
          <w:b/>
          <w:bCs/>
          <w:color w:val="000000"/>
          <w:sz w:val="22"/>
          <w:szCs w:val="22"/>
        </w:rPr>
      </w:pPr>
      <w:r w:rsidRPr="00BE5E59">
        <w:rPr>
          <w:rFonts w:asciiTheme="minorHAnsi" w:hAnsiTheme="minorHAnsi" w:cstheme="minorHAnsi"/>
          <w:b/>
          <w:bCs/>
          <w:color w:val="000000"/>
          <w:sz w:val="22"/>
          <w:szCs w:val="22"/>
        </w:rPr>
        <w:t>Model United Nations</w:t>
      </w:r>
    </w:p>
    <w:p w14:paraId="75F56A7F" w14:textId="77777777" w:rsidR="0026694E" w:rsidRPr="00BE5E59" w:rsidRDefault="0026694E" w:rsidP="0026694E">
      <w:pPr>
        <w:rPr>
          <w:rFonts w:asciiTheme="minorHAnsi" w:hAnsiTheme="minorHAnsi" w:cstheme="minorHAnsi"/>
          <w:b/>
          <w:bCs/>
          <w:color w:val="000000"/>
          <w:sz w:val="22"/>
          <w:szCs w:val="22"/>
        </w:rPr>
      </w:pPr>
      <w:r w:rsidRPr="00BE5E59">
        <w:rPr>
          <w:rFonts w:ascii="Calibri" w:hAnsi="Calibri" w:cs="Calibri"/>
          <w:color w:val="000000"/>
          <w:sz w:val="22"/>
          <w:szCs w:val="22"/>
        </w:rPr>
        <w:t>Meets G-College Prep-Elective Requirement</w:t>
      </w:r>
    </w:p>
    <w:p w14:paraId="63039367" w14:textId="77777777" w:rsidR="0026694E" w:rsidRPr="00BE5E59" w:rsidRDefault="0026694E" w:rsidP="0026694E">
      <w:pPr>
        <w:rPr>
          <w:rFonts w:asciiTheme="minorHAnsi" w:hAnsiTheme="minorHAnsi" w:cstheme="minorHAnsi"/>
          <w:color w:val="000000"/>
          <w:sz w:val="22"/>
          <w:szCs w:val="22"/>
        </w:rPr>
      </w:pPr>
      <w:r w:rsidRPr="00BE5E59">
        <w:rPr>
          <w:rFonts w:asciiTheme="minorHAnsi" w:hAnsiTheme="minorHAnsi" w:cstheme="minorHAnsi"/>
          <w:color w:val="000000"/>
          <w:sz w:val="22"/>
          <w:szCs w:val="22"/>
        </w:rPr>
        <w:t>10 Credits</w:t>
      </w:r>
    </w:p>
    <w:p w14:paraId="4CABCD72" w14:textId="77777777" w:rsidR="0026694E" w:rsidRDefault="0026694E" w:rsidP="00BE5E59">
      <w:pPr>
        <w:rPr>
          <w:rFonts w:asciiTheme="minorHAnsi" w:hAnsiTheme="minorHAnsi" w:cstheme="minorHAnsi"/>
          <w:b/>
          <w:bCs/>
          <w:color w:val="000000"/>
          <w:sz w:val="22"/>
          <w:szCs w:val="22"/>
        </w:rPr>
      </w:pPr>
    </w:p>
    <w:p w14:paraId="53D71D1E" w14:textId="253E9FF1" w:rsidR="0026694E" w:rsidRPr="0026694E" w:rsidRDefault="0026694E" w:rsidP="00BE5E59">
      <w:pPr>
        <w:rPr>
          <w:rFonts w:asciiTheme="minorHAnsi" w:hAnsiTheme="minorHAnsi" w:cstheme="minorHAnsi"/>
          <w:color w:val="000000"/>
          <w:sz w:val="22"/>
          <w:szCs w:val="22"/>
        </w:rPr>
      </w:pPr>
      <w:r w:rsidRPr="0026694E">
        <w:rPr>
          <w:rFonts w:asciiTheme="minorHAnsi" w:hAnsiTheme="minorHAnsi" w:cstheme="minorHAnsi"/>
          <w:color w:val="000000"/>
          <w:sz w:val="22"/>
          <w:szCs w:val="22"/>
        </w:rPr>
        <w:t>The Model UN elective provides an academic learning experience through the simulation of the structures, processes, and issues of the member nations of the United Nations Organization. The Model UN class offers students a unique opportunity to learn about international relations while stepping into the roles of United Nations delegates.</w:t>
      </w:r>
    </w:p>
    <w:p w14:paraId="3F16F532" w14:textId="77777777" w:rsidR="00BE5E59" w:rsidRPr="00BE5E59" w:rsidRDefault="00BE5E59" w:rsidP="00BE5E59">
      <w:pPr>
        <w:rPr>
          <w:rFonts w:asciiTheme="minorHAnsi" w:hAnsiTheme="minorHAnsi" w:cstheme="minorHAnsi"/>
          <w:b/>
          <w:bCs/>
          <w:color w:val="000000"/>
          <w:sz w:val="22"/>
          <w:szCs w:val="22"/>
        </w:rPr>
      </w:pPr>
    </w:p>
    <w:p w14:paraId="6EC94718" w14:textId="7F209C82" w:rsidR="00BE5E59" w:rsidRDefault="00BE5E59" w:rsidP="00BE5E59">
      <w:pPr>
        <w:rPr>
          <w:rFonts w:asciiTheme="minorHAnsi" w:hAnsiTheme="minorHAnsi" w:cstheme="minorHAnsi"/>
          <w:b/>
          <w:bCs/>
          <w:color w:val="000000"/>
          <w:sz w:val="22"/>
          <w:szCs w:val="22"/>
        </w:rPr>
      </w:pPr>
      <w:r w:rsidRPr="00BE5E59">
        <w:rPr>
          <w:rFonts w:asciiTheme="minorHAnsi" w:hAnsiTheme="minorHAnsi" w:cstheme="minorHAnsi"/>
          <w:b/>
          <w:bCs/>
          <w:color w:val="000000"/>
          <w:sz w:val="22"/>
          <w:szCs w:val="22"/>
        </w:rPr>
        <w:t>STEAM</w:t>
      </w:r>
    </w:p>
    <w:p w14:paraId="0EA507B6" w14:textId="77777777" w:rsidR="0026694E" w:rsidRPr="00BE5E59" w:rsidRDefault="0026694E" w:rsidP="0026694E">
      <w:pPr>
        <w:rPr>
          <w:rFonts w:asciiTheme="minorHAnsi" w:hAnsiTheme="minorHAnsi" w:cstheme="minorHAnsi"/>
          <w:b/>
          <w:bCs/>
          <w:color w:val="000000"/>
          <w:sz w:val="22"/>
          <w:szCs w:val="22"/>
        </w:rPr>
      </w:pPr>
      <w:r w:rsidRPr="00BE5E59">
        <w:rPr>
          <w:rFonts w:ascii="Calibri" w:hAnsi="Calibri" w:cs="Calibri"/>
          <w:color w:val="000000"/>
          <w:sz w:val="22"/>
          <w:szCs w:val="22"/>
        </w:rPr>
        <w:t>Meets G-College Prep-Elective Requirement</w:t>
      </w:r>
    </w:p>
    <w:p w14:paraId="6C259CCB" w14:textId="77777777" w:rsidR="0026694E" w:rsidRPr="00BE5E59" w:rsidRDefault="0026694E" w:rsidP="0026694E">
      <w:pPr>
        <w:rPr>
          <w:rFonts w:asciiTheme="minorHAnsi" w:hAnsiTheme="minorHAnsi" w:cstheme="minorHAnsi"/>
          <w:color w:val="000000"/>
          <w:sz w:val="22"/>
          <w:szCs w:val="22"/>
        </w:rPr>
      </w:pPr>
      <w:r w:rsidRPr="00BE5E59">
        <w:rPr>
          <w:rFonts w:asciiTheme="minorHAnsi" w:hAnsiTheme="minorHAnsi" w:cstheme="minorHAnsi"/>
          <w:color w:val="000000"/>
          <w:sz w:val="22"/>
          <w:szCs w:val="22"/>
        </w:rPr>
        <w:t>10 Credits</w:t>
      </w:r>
    </w:p>
    <w:p w14:paraId="21211EBD" w14:textId="77777777" w:rsidR="0026694E" w:rsidRPr="0026694E" w:rsidRDefault="0026694E" w:rsidP="00BE5E59">
      <w:pPr>
        <w:rPr>
          <w:rFonts w:asciiTheme="minorHAnsi" w:hAnsiTheme="minorHAnsi" w:cstheme="minorHAnsi"/>
          <w:b/>
          <w:bCs/>
          <w:color w:val="000000"/>
          <w:sz w:val="22"/>
          <w:szCs w:val="22"/>
        </w:rPr>
      </w:pPr>
    </w:p>
    <w:p w14:paraId="552B8A6B" w14:textId="77777777" w:rsidR="0026694E" w:rsidRPr="0026694E" w:rsidRDefault="0026694E" w:rsidP="0026694E">
      <w:pPr>
        <w:rPr>
          <w:rFonts w:asciiTheme="minorHAnsi" w:hAnsiTheme="minorHAnsi" w:cstheme="minorHAnsi"/>
          <w:sz w:val="22"/>
          <w:szCs w:val="22"/>
        </w:rPr>
      </w:pPr>
      <w:r w:rsidRPr="0026694E">
        <w:rPr>
          <w:rFonts w:asciiTheme="minorHAnsi" w:hAnsiTheme="minorHAnsi" w:cstheme="minorHAnsi"/>
          <w:color w:val="202124"/>
          <w:sz w:val="22"/>
          <w:szCs w:val="22"/>
          <w:shd w:val="clear" w:color="auto" w:fill="FFFFFF"/>
        </w:rPr>
        <w:t>"STEAM" is an acronym for science, technology, engineering, art, and mathematics. In this interactive elective, students will explore the design process to solve problems for the present and future by thinking critically and cultivating a modern skillset. Students can expect to grow in technical knowledge of engineering and tech-based careers; class projects will include 3D printing, website development, content production, robotics, and computing. </w:t>
      </w:r>
    </w:p>
    <w:p w14:paraId="40AD7106" w14:textId="526DC37C" w:rsidR="004949A2" w:rsidRPr="004949A2" w:rsidRDefault="004949A2" w:rsidP="00AE33AB">
      <w:pPr>
        <w:rPr>
          <w:rFonts w:ascii="Imprint MT Shadow" w:hAnsi="Imprint MT Shadow"/>
          <w:b/>
          <w:bCs/>
          <w:color w:val="004C00"/>
          <w:sz w:val="56"/>
          <w:szCs w:val="56"/>
        </w:rPr>
      </w:pPr>
    </w:p>
    <w:sectPr w:rsidR="004949A2" w:rsidRPr="004949A2" w:rsidSect="00B96E9A">
      <w:headerReference w:type="default" r:id="rId10"/>
      <w:footerReference w:type="default" r:id="rId11"/>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CEEC" w14:textId="77777777" w:rsidR="00025E75" w:rsidRDefault="00025E75" w:rsidP="005460B4">
      <w:r>
        <w:separator/>
      </w:r>
    </w:p>
  </w:endnote>
  <w:endnote w:type="continuationSeparator" w:id="0">
    <w:p w14:paraId="154D3D12" w14:textId="77777777" w:rsidR="00025E75" w:rsidRDefault="00025E75" w:rsidP="0054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0671" w14:textId="6B517AAB" w:rsidR="006E2A9A" w:rsidRDefault="00C740D8">
    <w:pPr>
      <w:pStyle w:val="Footer"/>
    </w:pPr>
    <w:r>
      <w:rPr>
        <w:noProof/>
      </w:rPr>
      <mc:AlternateContent>
        <mc:Choice Requires="wps">
          <w:drawing>
            <wp:anchor distT="0" distB="0" distL="114300" distR="114300" simplePos="0" relativeHeight="251665408" behindDoc="0" locked="0" layoutInCell="1" allowOverlap="1" wp14:anchorId="0004AF1C" wp14:editId="6002428B">
              <wp:simplePos x="0" y="0"/>
              <wp:positionH relativeFrom="margin">
                <wp:posOffset>4953000</wp:posOffset>
              </wp:positionH>
              <wp:positionV relativeFrom="page">
                <wp:posOffset>9363075</wp:posOffset>
              </wp:positionV>
              <wp:extent cx="981075" cy="740410"/>
              <wp:effectExtent l="0" t="0" r="0"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2E65EEE" w14:textId="30BFD3F6" w:rsidR="00A7161A" w:rsidRDefault="005625B0">
                              <w:pPr>
                                <w:jc w:val="right"/>
                              </w:pPr>
                              <w:r>
                                <w:t>202</w:t>
                              </w:r>
                              <w:r w:rsidR="00C3010F">
                                <w:t>1</w:t>
                              </w:r>
                              <w:r w:rsidR="00A7161A">
                                <w:t>-202</w:t>
                              </w:r>
                              <w:r w:rsidR="00C3010F">
                                <w:t>2</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81000</wp14:pctHeight>
              </wp14:sizeRelV>
            </wp:anchor>
          </w:drawing>
        </mc:Choice>
        <mc:Fallback>
          <w:pict>
            <v:rect w14:anchorId="0004AF1C" id="Rectangle 451" o:spid="_x0000_s1027" style="position:absolute;margin-left:390pt;margin-top:737.25pt;width:77.25pt;height:58.3pt;z-index:251665408;visibility:visible;mso-wrap-style:square;mso-width-percent:0;mso-height-percent:810;mso-wrap-distance-left:9pt;mso-wrap-distance-top:0;mso-wrap-distance-right:9pt;mso-wrap-distance-bottom:0;mso-position-horizontal:absolute;mso-position-horizontal-relative:margin;mso-position-vertical:absolute;mso-position-vertical-relative:page;mso-width-percent: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nU8QEAAMMDAAAOAAAAZHJzL2Uyb0RvYy54bWysU8Fu2zAMvQ/YPwi6L7YDZ2mNOEXRosOA&#10;biva9QNkWbaF2aJGKbGzrx8lJ1m73oZdBJGint57pDZX09CzvUKnwZQ8W6ScKSOh1qYt+fP3uw8X&#10;nDkvTC16MKrkB+X41fb9u81oC7WEDvpaISMQ44rRlrzz3hZJ4mSnBuEWYJWhwwZwEJ5CbJMaxUjo&#10;Q58s0/RjMgLWFkEq5yh7Ox/ybcRvGiX9t6ZxyrO+5MTNxxXjWoU12W5E0aKwnZZHGuIfWAxCG3r0&#10;DHUrvGA71G+gBi0RHDR+IWFIoGm0VFEDqcnSv9Q8dcKqqIXMcfZsk/t/sPLr/gGZrkuerzLOjBio&#10;SY9kmzBtr1hIkkWjdQVVPtkHDCKdvQf5wzEDNx3VqWtEGDslaiIW65NXF0Lg6Cqrxi9QE77YeYhu&#10;TQ0OAZB8YFNsyuHcFDV5Jil5eZGl6xVnko7WeZpnsWmJKE6XLTr/ScHAwqbkSOQjuNjfO0/kqfRU&#10;Et4ycKf7Pva9N68SVBgykXzgO+v2UzVFg85OVFAfSA3CPE00/bTpAH9xNtIkldz93AlUnPWfDTly&#10;meV5GL0Y0AZfZqsY5Kv1kk6EkQRTcn/a3vh5VHcWddvRK1lUZuCaHGx0VBfcnRkdqdOkRNHHqQ6j&#10;+DKOVX/+3vY3AAAA//8DAFBLAwQUAAYACAAAACEAC+6k4eEAAAANAQAADwAAAGRycy9kb3ducmV2&#10;LnhtbEyPQU/DMAyF70j8h8hIXCaWFDbalaYTmuCEdlhBnLPGtBWNUzXpVv493glutt/T8/eK7ex6&#10;ccIxdJ40JEsFAqn2tqNGw8f7610GIkRD1vSeUMMPBtiW11eFya0/0wFPVWwEh1DIjYY2xiGXMtQt&#10;OhOWfkBi7cuPzkRex0ba0Zw53PXyXqlH6UxH/KE1A+5arL+ryWmgaqcOb2O2SCkOn4t52u9faqv1&#10;7c38/AQi4hz/zHDBZ3QomenoJ7JB9BrSTHGXyMIqXa1BsGXzcBmOfFpvkgRkWcj/LcpfAAAA//8D&#10;AFBLAQItABQABgAIAAAAIQC2gziS/gAAAOEBAAATAAAAAAAAAAAAAAAAAAAAAABbQ29udGVudF9U&#10;eXBlc10ueG1sUEsBAi0AFAAGAAgAAAAhADj9If/WAAAAlAEAAAsAAAAAAAAAAAAAAAAALwEAAF9y&#10;ZWxzLy5yZWxzUEsBAi0AFAAGAAgAAAAhAGOamdTxAQAAwwMAAA4AAAAAAAAAAAAAAAAALgIAAGRy&#10;cy9lMm9Eb2MueG1sUEsBAi0AFAAGAAgAAAAhAAvupOHhAAAADQEAAA8AAAAAAAAAAAAAAAAASwQA&#10;AGRycy9kb3ducmV2LnhtbFBLBQYAAAAABAAEAPMAAABZBQ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2E65EEE" w14:textId="30BFD3F6" w:rsidR="00A7161A" w:rsidRDefault="005625B0">
                        <w:pPr>
                          <w:jc w:val="right"/>
                        </w:pPr>
                        <w:r>
                          <w:t>202</w:t>
                        </w:r>
                        <w:r w:rsidR="00C3010F">
                          <w:t>1</w:t>
                        </w:r>
                        <w:r w:rsidR="00A7161A">
                          <w:t>-202</w:t>
                        </w:r>
                        <w:r w:rsidR="00C3010F">
                          <w:t>2</w:t>
                        </w:r>
                      </w:p>
                    </w:sdtContent>
                  </w:sdt>
                </w:txbxContent>
              </v:textbox>
              <w10:wrap anchorx="margin" anchory="page"/>
            </v:rect>
          </w:pict>
        </mc:Fallback>
      </mc:AlternateContent>
    </w:r>
    <w:r w:rsidR="00A7161A">
      <w:rPr>
        <w:noProof/>
      </w:rPr>
      <mc:AlternateContent>
        <mc:Choice Requires="wpg">
          <w:drawing>
            <wp:anchor distT="0" distB="0" distL="114300" distR="114300" simplePos="0" relativeHeight="251666432" behindDoc="0" locked="0" layoutInCell="1" allowOverlap="1" wp14:anchorId="6CE94E62" wp14:editId="6CE82AF0">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6448255" id="Group 223" o:spid="_x0000_s1026" style="position:absolute;margin-left:0;margin-top:0;width:5.75pt;height:55.05pt;z-index:251666432;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18E3" w14:textId="77777777" w:rsidR="00025E75" w:rsidRDefault="00025E75" w:rsidP="005460B4">
      <w:r>
        <w:separator/>
      </w:r>
    </w:p>
  </w:footnote>
  <w:footnote w:type="continuationSeparator" w:id="0">
    <w:p w14:paraId="707E0511" w14:textId="77777777" w:rsidR="00025E75" w:rsidRDefault="00025E75" w:rsidP="00546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8773" w14:textId="02BE2A05" w:rsidR="003126E9" w:rsidRDefault="003126E9">
    <w:pPr>
      <w:pStyle w:val="Header"/>
    </w:pPr>
    <w:r>
      <w:rPr>
        <w:noProof/>
      </w:rPr>
      <mc:AlternateContent>
        <mc:Choice Requires="wps">
          <w:drawing>
            <wp:anchor distT="0" distB="0" distL="118745" distR="118745" simplePos="0" relativeHeight="251663360" behindDoc="1" locked="0" layoutInCell="1" allowOverlap="0" wp14:anchorId="4FE50867" wp14:editId="5FF2795F">
              <wp:simplePos x="0" y="0"/>
              <wp:positionH relativeFrom="margin">
                <wp:posOffset>0</wp:posOffset>
              </wp:positionH>
              <wp:positionV relativeFrom="page">
                <wp:posOffset>452755</wp:posOffset>
              </wp:positionV>
              <wp:extent cx="5950039" cy="270457"/>
              <wp:effectExtent l="0" t="0" r="1905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48235"/>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heme="minorHAnsi"/>
                              <w:caps/>
                              <w:color w:val="FFFFFF" w:themeColor="background1"/>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E48BC5B" w14:textId="259F2D37" w:rsidR="003126E9" w:rsidRDefault="003126E9" w:rsidP="003126E9">
                              <w:pPr>
                                <w:pStyle w:val="Header"/>
                                <w:tabs>
                                  <w:tab w:val="clear" w:pos="4680"/>
                                  <w:tab w:val="clear" w:pos="9360"/>
                                </w:tabs>
                                <w:jc w:val="center"/>
                                <w:rPr>
                                  <w:caps/>
                                  <w:color w:val="FFFFFF" w:themeColor="background1"/>
                                </w:rPr>
                              </w:pPr>
                              <w:r w:rsidRPr="003126E9">
                                <w:rPr>
                                  <w:rFonts w:eastAsiaTheme="minorHAnsi"/>
                                  <w:caps/>
                                  <w:color w:val="FFFFFF" w:themeColor="background1"/>
                                  <w:sz w:val="22"/>
                                  <w:szCs w:val="22"/>
                                </w:rPr>
                                <w:t xml:space="preserve">THE COTTONWOOD SCHOOL: </w:t>
                              </w:r>
                              <w:r>
                                <w:rPr>
                                  <w:rFonts w:eastAsiaTheme="minorHAnsi"/>
                                  <w:caps/>
                                  <w:color w:val="FFFFFF" w:themeColor="background1"/>
                                  <w:sz w:val="22"/>
                                  <w:szCs w:val="22"/>
                                </w:rPr>
                                <w:t>20</w:t>
                              </w:r>
                              <w:r w:rsidR="007148D2">
                                <w:rPr>
                                  <w:rFonts w:eastAsiaTheme="minorHAnsi"/>
                                  <w:caps/>
                                  <w:color w:val="FFFFFF" w:themeColor="background1"/>
                                  <w:sz w:val="22"/>
                                  <w:szCs w:val="22"/>
                                </w:rPr>
                                <w:t>2</w:t>
                              </w:r>
                              <w:r w:rsidR="00C3010F">
                                <w:rPr>
                                  <w:rFonts w:eastAsiaTheme="minorHAnsi"/>
                                  <w:caps/>
                                  <w:color w:val="FFFFFF" w:themeColor="background1"/>
                                  <w:sz w:val="22"/>
                                  <w:szCs w:val="22"/>
                                </w:rPr>
                                <w:t>1</w:t>
                              </w:r>
                              <w:r>
                                <w:rPr>
                                  <w:rFonts w:eastAsiaTheme="minorHAnsi"/>
                                  <w:caps/>
                                  <w:color w:val="FFFFFF" w:themeColor="background1"/>
                                  <w:sz w:val="22"/>
                                  <w:szCs w:val="22"/>
                                </w:rPr>
                                <w:t>-202</w:t>
                              </w:r>
                              <w:r w:rsidR="00C3010F">
                                <w:rPr>
                                  <w:rFonts w:eastAsiaTheme="minorHAnsi"/>
                                  <w:caps/>
                                  <w:color w:val="FFFFFF" w:themeColor="background1"/>
                                  <w:sz w:val="22"/>
                                  <w:szCs w:val="22"/>
                                </w:rPr>
                                <w:t>2</w:t>
                              </w:r>
                              <w:r>
                                <w:rPr>
                                  <w:rFonts w:eastAsiaTheme="minorHAnsi"/>
                                  <w:caps/>
                                  <w:color w:val="FFFFFF" w:themeColor="background1"/>
                                  <w:sz w:val="22"/>
                                  <w:szCs w:val="22"/>
                                </w:rPr>
                                <w:t xml:space="preserve"> COurse catalog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FE50867" id="Rectangle 197" o:spid="_x0000_s1026" style="position:absolute;margin-left:0;margin-top:35.65pt;width:468.5pt;height:21.3pt;z-index:-251653120;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dqrAIAAOQFAAAOAAAAZHJzL2Uyb0RvYy54bWysVNtOGzEQfa/Uf7D8XnYTEiARGxSBUlWi&#10;EAEVz47Xm13Jt46d7KZf37H3AgTUSlXz4NiemXM8Z2fm8qpRkuwFuMrojI5OUkqE5iav9DajP55W&#10;Xy4ocZ7pnEmjRUYPwtGrxedPl7Wdi7EpjcwFEATRbl7bjJbe23mSOF4KxdyJsUKjsTCgmMcjbJMc&#10;WI3oSibjND1LagO5BcOFc3h70xrpIuIXheD+viic8ERmFN/m4wpx3YQ1WVyy+RaYLSvePYP9wysU&#10;qzSSDlA3zDOyg+odlKo4GGcKf8KNSkxRVFzEHDCbUXqUzWPJrIi5oDjODjK5/wfL7/ZrIFWO3252&#10;TolmCj/SA8rG9FYKEi5Rotq6OXo+2jV0J4fbkG9TgAr/mAlpoqyHQVbReMLxcjqbpunpjBKOtvF5&#10;OplG0OQl2oLzX4VRJGwyCsgf1WT7W+eREV17l0DmjKzyVSVlPMB2cy2B7Bl+4unkYnw6DU/GkDdu&#10;Ur+PDEUmhljGudD+LBLLnfpu8g4zxV8P2YccEyBdYEiCUq02cecPUgReqR9EgTKjGuNIEAv8mHvU&#10;mkqWi79RR8CAXKAMA3YH0D+yBWnzGnUZdP4hVMT+GILTPz2sVXSIiMxG+yFYVdrARwDSD8ytfy9S&#10;K01QyTebpiurjckPWI9g2kZ1lq8qLIlb5vyaAXYm9jBOG3+PSyFNnVHT7SgpDfz66D74Y8OglZIa&#10;Oz2j7ueOgaBEftPYSrPRZBJGQzxgbY7xAK8tm9cWvVPXBitthHPN8rgN/l722wKMesahtAysaGKa&#10;I3dGuYf+cO3bCYRjjYvlMrrhOLDM3+pHywN4EDiU/FPzzMB2feGxo+5MPxXY/Kg9Wt8Q6exy582q&#10;ir0TJG517aTHURLLtxt7YVa9Pkevl+G8+A0AAP//AwBQSwMEFAAGAAgAAAAhAO2AxVPdAAAABwEA&#10;AA8AAABkcnMvZG93bnJldi54bWxMj8FOwzAQRO9I/IO1SNyoE6LSNo1TARKXCooo/QA3XpLQeB1s&#10;Nwl/z3KC4+yMZt4Wm8l2YkAfWkcK0lkCAqlypqVaweH96WYJIkRNRneOUME3BtiUlxeFzo0b6Q2H&#10;fawFl1DItYImxj6XMlQNWh1mrkdi78N5qyNLX0vj9cjltpO3SXInrW6JFxrd42OD1Wl/tgqWYfDj&#10;/PVlvpPm1DxUn1t8/toqdX013a9BRJziXxh+8RkdSmY6ujOZIDoF/EhUsEgzEOyusgUfjhxLsxXI&#10;spD/+csfAAAA//8DAFBLAQItABQABgAIAAAAIQC2gziS/gAAAOEBAAATAAAAAAAAAAAAAAAAAAAA&#10;AABbQ29udGVudF9UeXBlc10ueG1sUEsBAi0AFAAGAAgAAAAhADj9If/WAAAAlAEAAAsAAAAAAAAA&#10;AAAAAAAALwEAAF9yZWxzLy5yZWxzUEsBAi0AFAAGAAgAAAAhAIRTt2qsAgAA5AUAAA4AAAAAAAAA&#10;AAAAAAAALgIAAGRycy9lMm9Eb2MueG1sUEsBAi0AFAAGAAgAAAAhAO2AxVPdAAAABwEAAA8AAAAA&#10;AAAAAAAAAAAABgUAAGRycy9kb3ducmV2LnhtbFBLBQYAAAAABAAEAPMAAAAQBgAAAAA=&#10;" o:allowoverlap="f" fillcolor="#548235" strokecolor="#375623 [1609]" strokeweight="1pt">
              <v:textbox style="mso-fit-shape-to-text:t">
                <w:txbxContent>
                  <w:sdt>
                    <w:sdtPr>
                      <w:rPr>
                        <w:rFonts w:eastAsiaTheme="minorHAnsi"/>
                        <w:caps/>
                        <w:color w:val="FFFFFF" w:themeColor="background1"/>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E48BC5B" w14:textId="259F2D37" w:rsidR="003126E9" w:rsidRDefault="003126E9" w:rsidP="003126E9">
                        <w:pPr>
                          <w:pStyle w:val="Header"/>
                          <w:tabs>
                            <w:tab w:val="clear" w:pos="4680"/>
                            <w:tab w:val="clear" w:pos="9360"/>
                          </w:tabs>
                          <w:jc w:val="center"/>
                          <w:rPr>
                            <w:caps/>
                            <w:color w:val="FFFFFF" w:themeColor="background1"/>
                          </w:rPr>
                        </w:pPr>
                        <w:r w:rsidRPr="003126E9">
                          <w:rPr>
                            <w:rFonts w:eastAsiaTheme="minorHAnsi"/>
                            <w:caps/>
                            <w:color w:val="FFFFFF" w:themeColor="background1"/>
                            <w:sz w:val="22"/>
                            <w:szCs w:val="22"/>
                          </w:rPr>
                          <w:t xml:space="preserve">THE COTTONWOOD SCHOOL: </w:t>
                        </w:r>
                        <w:r>
                          <w:rPr>
                            <w:rFonts w:eastAsiaTheme="minorHAnsi"/>
                            <w:caps/>
                            <w:color w:val="FFFFFF" w:themeColor="background1"/>
                            <w:sz w:val="22"/>
                            <w:szCs w:val="22"/>
                          </w:rPr>
                          <w:t>20</w:t>
                        </w:r>
                        <w:r w:rsidR="007148D2">
                          <w:rPr>
                            <w:rFonts w:eastAsiaTheme="minorHAnsi"/>
                            <w:caps/>
                            <w:color w:val="FFFFFF" w:themeColor="background1"/>
                            <w:sz w:val="22"/>
                            <w:szCs w:val="22"/>
                          </w:rPr>
                          <w:t>2</w:t>
                        </w:r>
                        <w:r w:rsidR="00C3010F">
                          <w:rPr>
                            <w:rFonts w:eastAsiaTheme="minorHAnsi"/>
                            <w:caps/>
                            <w:color w:val="FFFFFF" w:themeColor="background1"/>
                            <w:sz w:val="22"/>
                            <w:szCs w:val="22"/>
                          </w:rPr>
                          <w:t>1</w:t>
                        </w:r>
                        <w:r>
                          <w:rPr>
                            <w:rFonts w:eastAsiaTheme="minorHAnsi"/>
                            <w:caps/>
                            <w:color w:val="FFFFFF" w:themeColor="background1"/>
                            <w:sz w:val="22"/>
                            <w:szCs w:val="22"/>
                          </w:rPr>
                          <w:t>-202</w:t>
                        </w:r>
                        <w:r w:rsidR="00C3010F">
                          <w:rPr>
                            <w:rFonts w:eastAsiaTheme="minorHAnsi"/>
                            <w:caps/>
                            <w:color w:val="FFFFFF" w:themeColor="background1"/>
                            <w:sz w:val="22"/>
                            <w:szCs w:val="22"/>
                          </w:rPr>
                          <w:t>2</w:t>
                        </w:r>
                        <w:r>
                          <w:rPr>
                            <w:rFonts w:eastAsiaTheme="minorHAnsi"/>
                            <w:caps/>
                            <w:color w:val="FFFFFF" w:themeColor="background1"/>
                            <w:sz w:val="22"/>
                            <w:szCs w:val="22"/>
                          </w:rPr>
                          <w:t xml:space="preserve"> COurse catalog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41B7"/>
    <w:multiLevelType w:val="multilevel"/>
    <w:tmpl w:val="8A90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A132D"/>
    <w:multiLevelType w:val="multilevel"/>
    <w:tmpl w:val="BC96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B4"/>
    <w:rsid w:val="00002214"/>
    <w:rsid w:val="00025E75"/>
    <w:rsid w:val="00064949"/>
    <w:rsid w:val="000A2603"/>
    <w:rsid w:val="000A35EB"/>
    <w:rsid w:val="0017256D"/>
    <w:rsid w:val="00177589"/>
    <w:rsid w:val="001E1DC2"/>
    <w:rsid w:val="001E2C42"/>
    <w:rsid w:val="00232939"/>
    <w:rsid w:val="00241188"/>
    <w:rsid w:val="00245FC1"/>
    <w:rsid w:val="0026694E"/>
    <w:rsid w:val="0029404A"/>
    <w:rsid w:val="002B5401"/>
    <w:rsid w:val="002E3E90"/>
    <w:rsid w:val="0031132D"/>
    <w:rsid w:val="003126E9"/>
    <w:rsid w:val="003178AD"/>
    <w:rsid w:val="003208B5"/>
    <w:rsid w:val="00391D89"/>
    <w:rsid w:val="00420779"/>
    <w:rsid w:val="0048006F"/>
    <w:rsid w:val="00485C65"/>
    <w:rsid w:val="00485CAE"/>
    <w:rsid w:val="004949A2"/>
    <w:rsid w:val="004D35F0"/>
    <w:rsid w:val="004E26CB"/>
    <w:rsid w:val="004E4CF7"/>
    <w:rsid w:val="005460B4"/>
    <w:rsid w:val="005463B0"/>
    <w:rsid w:val="005625B0"/>
    <w:rsid w:val="005D573E"/>
    <w:rsid w:val="005E6611"/>
    <w:rsid w:val="006A197D"/>
    <w:rsid w:val="006E2A9A"/>
    <w:rsid w:val="006F6E43"/>
    <w:rsid w:val="007148D2"/>
    <w:rsid w:val="007565E7"/>
    <w:rsid w:val="007624AE"/>
    <w:rsid w:val="00786A7F"/>
    <w:rsid w:val="007A20BB"/>
    <w:rsid w:val="007D4B60"/>
    <w:rsid w:val="007E37BE"/>
    <w:rsid w:val="007F0B13"/>
    <w:rsid w:val="007F13F2"/>
    <w:rsid w:val="007F5782"/>
    <w:rsid w:val="00865251"/>
    <w:rsid w:val="0089506B"/>
    <w:rsid w:val="008A4BDB"/>
    <w:rsid w:val="008A7A94"/>
    <w:rsid w:val="009209D8"/>
    <w:rsid w:val="009350D5"/>
    <w:rsid w:val="00985CFF"/>
    <w:rsid w:val="009C042D"/>
    <w:rsid w:val="009E4028"/>
    <w:rsid w:val="00A27BE0"/>
    <w:rsid w:val="00A7161A"/>
    <w:rsid w:val="00AE33AB"/>
    <w:rsid w:val="00B0301C"/>
    <w:rsid w:val="00B2504A"/>
    <w:rsid w:val="00B73CAA"/>
    <w:rsid w:val="00B747E1"/>
    <w:rsid w:val="00B96E9A"/>
    <w:rsid w:val="00BE3FDA"/>
    <w:rsid w:val="00BE5E59"/>
    <w:rsid w:val="00BF5FF8"/>
    <w:rsid w:val="00C3010F"/>
    <w:rsid w:val="00C730E9"/>
    <w:rsid w:val="00C740D8"/>
    <w:rsid w:val="00CF5625"/>
    <w:rsid w:val="00D041F8"/>
    <w:rsid w:val="00D71076"/>
    <w:rsid w:val="00DC5A9A"/>
    <w:rsid w:val="00E029B7"/>
    <w:rsid w:val="00E20B25"/>
    <w:rsid w:val="00E9539F"/>
    <w:rsid w:val="00EA47B7"/>
    <w:rsid w:val="00EB3A44"/>
    <w:rsid w:val="00EF1612"/>
    <w:rsid w:val="00F6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F0079"/>
  <w15:chartTrackingRefBased/>
  <w15:docId w15:val="{F42C8C78-04BC-4016-A4FC-03D7DE07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A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2A9A"/>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2A9A"/>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E2A9A"/>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6E2A9A"/>
    <w:pPr>
      <w:keepNext/>
      <w:keepLines/>
      <w:spacing w:before="40" w:line="264" w:lineRule="auto"/>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E2A9A"/>
    <w:pPr>
      <w:keepNext/>
      <w:keepLines/>
      <w:spacing w:before="40" w:line="264" w:lineRule="auto"/>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E2A9A"/>
    <w:pPr>
      <w:keepNext/>
      <w:keepLines/>
      <w:spacing w:before="4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E2A9A"/>
    <w:pPr>
      <w:keepNext/>
      <w:keepLines/>
      <w:spacing w:before="4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E2A9A"/>
    <w:pPr>
      <w:keepNext/>
      <w:keepLines/>
      <w:spacing w:before="4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6E2A9A"/>
    <w:pPr>
      <w:keepNext/>
      <w:keepLines/>
      <w:spacing w:before="4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0B4"/>
    <w:pPr>
      <w:tabs>
        <w:tab w:val="center" w:pos="4680"/>
        <w:tab w:val="right" w:pos="9360"/>
      </w:tabs>
    </w:pPr>
    <w:rPr>
      <w:rFonts w:asciiTheme="minorHAnsi" w:eastAsiaTheme="minorEastAsia" w:hAnsiTheme="minorHAnsi" w:cstheme="minorBidi"/>
      <w:sz w:val="20"/>
      <w:szCs w:val="20"/>
    </w:rPr>
  </w:style>
  <w:style w:type="character" w:customStyle="1" w:styleId="HeaderChar">
    <w:name w:val="Header Char"/>
    <w:basedOn w:val="DefaultParagraphFont"/>
    <w:link w:val="Header"/>
    <w:uiPriority w:val="99"/>
    <w:rsid w:val="005460B4"/>
  </w:style>
  <w:style w:type="paragraph" w:styleId="Footer">
    <w:name w:val="footer"/>
    <w:basedOn w:val="Normal"/>
    <w:link w:val="FooterChar"/>
    <w:uiPriority w:val="99"/>
    <w:unhideWhenUsed/>
    <w:rsid w:val="005460B4"/>
    <w:pPr>
      <w:tabs>
        <w:tab w:val="center" w:pos="4680"/>
        <w:tab w:val="right" w:pos="9360"/>
      </w:tabs>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5460B4"/>
  </w:style>
  <w:style w:type="character" w:customStyle="1" w:styleId="Heading1Char">
    <w:name w:val="Heading 1 Char"/>
    <w:basedOn w:val="DefaultParagraphFont"/>
    <w:link w:val="Heading1"/>
    <w:uiPriority w:val="9"/>
    <w:rsid w:val="006E2A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E2A9A"/>
    <w:pPr>
      <w:outlineLvl w:val="9"/>
    </w:pPr>
  </w:style>
  <w:style w:type="paragraph" w:styleId="NormalWeb">
    <w:name w:val="Normal (Web)"/>
    <w:basedOn w:val="Normal"/>
    <w:uiPriority w:val="99"/>
    <w:unhideWhenUsed/>
    <w:rsid w:val="006E2A9A"/>
    <w:pPr>
      <w:spacing w:before="100" w:beforeAutospacing="1" w:after="100" w:afterAutospacing="1"/>
    </w:pPr>
  </w:style>
  <w:style w:type="character" w:customStyle="1" w:styleId="Heading2Char">
    <w:name w:val="Heading 2 Char"/>
    <w:basedOn w:val="DefaultParagraphFont"/>
    <w:link w:val="Heading2"/>
    <w:uiPriority w:val="9"/>
    <w:rsid w:val="006E2A9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E2A9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E2A9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E2A9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E2A9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E2A9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E2A9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E2A9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E2A9A"/>
    <w:pPr>
      <w:spacing w:after="120"/>
    </w:pPr>
    <w:rPr>
      <w:rFonts w:asciiTheme="minorHAnsi" w:eastAsiaTheme="minorEastAsia" w:hAnsiTheme="minorHAnsi" w:cstheme="minorBidi"/>
      <w:b/>
      <w:bCs/>
      <w:smallCaps/>
      <w:color w:val="595959" w:themeColor="text1" w:themeTint="A6"/>
      <w:spacing w:val="6"/>
      <w:sz w:val="20"/>
      <w:szCs w:val="20"/>
    </w:rPr>
  </w:style>
  <w:style w:type="paragraph" w:styleId="Title">
    <w:name w:val="Title"/>
    <w:basedOn w:val="Normal"/>
    <w:next w:val="Normal"/>
    <w:link w:val="TitleChar"/>
    <w:uiPriority w:val="10"/>
    <w:qFormat/>
    <w:rsid w:val="006E2A9A"/>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E2A9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E2A9A"/>
    <w:pPr>
      <w:numPr>
        <w:ilvl w:val="1"/>
      </w:numPr>
      <w:spacing w:after="120"/>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E2A9A"/>
    <w:rPr>
      <w:rFonts w:asciiTheme="majorHAnsi" w:eastAsiaTheme="majorEastAsia" w:hAnsiTheme="majorHAnsi" w:cstheme="majorBidi"/>
      <w:sz w:val="24"/>
      <w:szCs w:val="24"/>
    </w:rPr>
  </w:style>
  <w:style w:type="character" w:styleId="Strong">
    <w:name w:val="Strong"/>
    <w:basedOn w:val="DefaultParagraphFont"/>
    <w:uiPriority w:val="22"/>
    <w:qFormat/>
    <w:rsid w:val="006E2A9A"/>
    <w:rPr>
      <w:b/>
      <w:bCs/>
    </w:rPr>
  </w:style>
  <w:style w:type="character" w:styleId="Emphasis">
    <w:name w:val="Emphasis"/>
    <w:basedOn w:val="DefaultParagraphFont"/>
    <w:uiPriority w:val="20"/>
    <w:qFormat/>
    <w:rsid w:val="006E2A9A"/>
    <w:rPr>
      <w:i/>
      <w:iCs/>
    </w:rPr>
  </w:style>
  <w:style w:type="paragraph" w:styleId="NoSpacing">
    <w:name w:val="No Spacing"/>
    <w:uiPriority w:val="1"/>
    <w:qFormat/>
    <w:rsid w:val="006E2A9A"/>
    <w:pPr>
      <w:spacing w:after="0" w:line="240" w:lineRule="auto"/>
    </w:pPr>
  </w:style>
  <w:style w:type="paragraph" w:styleId="Quote">
    <w:name w:val="Quote"/>
    <w:basedOn w:val="Normal"/>
    <w:next w:val="Normal"/>
    <w:link w:val="QuoteChar"/>
    <w:uiPriority w:val="29"/>
    <w:qFormat/>
    <w:rsid w:val="006E2A9A"/>
    <w:pPr>
      <w:spacing w:before="160" w:after="120" w:line="264" w:lineRule="auto"/>
      <w:ind w:left="720" w:right="720"/>
    </w:pPr>
    <w:rPr>
      <w:rFonts w:asciiTheme="minorHAnsi" w:eastAsiaTheme="minorEastAsia" w:hAnsiTheme="minorHAnsi" w:cstheme="minorBidi"/>
      <w:i/>
      <w:iCs/>
      <w:color w:val="404040" w:themeColor="text1" w:themeTint="BF"/>
      <w:sz w:val="20"/>
      <w:szCs w:val="20"/>
    </w:rPr>
  </w:style>
  <w:style w:type="character" w:customStyle="1" w:styleId="QuoteChar">
    <w:name w:val="Quote Char"/>
    <w:basedOn w:val="DefaultParagraphFont"/>
    <w:link w:val="Quote"/>
    <w:uiPriority w:val="29"/>
    <w:rsid w:val="006E2A9A"/>
    <w:rPr>
      <w:i/>
      <w:iCs/>
      <w:color w:val="404040" w:themeColor="text1" w:themeTint="BF"/>
    </w:rPr>
  </w:style>
  <w:style w:type="paragraph" w:styleId="IntenseQuote">
    <w:name w:val="Intense Quote"/>
    <w:basedOn w:val="Normal"/>
    <w:next w:val="Normal"/>
    <w:link w:val="IntenseQuoteChar"/>
    <w:uiPriority w:val="30"/>
    <w:qFormat/>
    <w:rsid w:val="006E2A9A"/>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E2A9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E2A9A"/>
    <w:rPr>
      <w:i/>
      <w:iCs/>
      <w:color w:val="404040" w:themeColor="text1" w:themeTint="BF"/>
    </w:rPr>
  </w:style>
  <w:style w:type="character" w:styleId="IntenseEmphasis">
    <w:name w:val="Intense Emphasis"/>
    <w:basedOn w:val="DefaultParagraphFont"/>
    <w:uiPriority w:val="21"/>
    <w:qFormat/>
    <w:rsid w:val="006E2A9A"/>
    <w:rPr>
      <w:b/>
      <w:bCs/>
      <w:i/>
      <w:iCs/>
    </w:rPr>
  </w:style>
  <w:style w:type="character" w:styleId="SubtleReference">
    <w:name w:val="Subtle Reference"/>
    <w:basedOn w:val="DefaultParagraphFont"/>
    <w:uiPriority w:val="31"/>
    <w:qFormat/>
    <w:rsid w:val="006E2A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E2A9A"/>
    <w:rPr>
      <w:b/>
      <w:bCs/>
      <w:smallCaps/>
      <w:spacing w:val="5"/>
      <w:u w:val="single"/>
    </w:rPr>
  </w:style>
  <w:style w:type="character" w:styleId="BookTitle">
    <w:name w:val="Book Title"/>
    <w:basedOn w:val="DefaultParagraphFont"/>
    <w:uiPriority w:val="33"/>
    <w:qFormat/>
    <w:rsid w:val="006E2A9A"/>
    <w:rPr>
      <w:b/>
      <w:bCs/>
      <w:smallCaps/>
    </w:rPr>
  </w:style>
  <w:style w:type="paragraph" w:styleId="TOC1">
    <w:name w:val="toc 1"/>
    <w:basedOn w:val="Normal"/>
    <w:next w:val="Normal"/>
    <w:autoRedefine/>
    <w:uiPriority w:val="39"/>
    <w:unhideWhenUsed/>
    <w:rsid w:val="006E2A9A"/>
    <w:pPr>
      <w:spacing w:after="100" w:line="264" w:lineRule="auto"/>
    </w:pPr>
    <w:rPr>
      <w:rFonts w:asciiTheme="minorHAnsi" w:eastAsiaTheme="minorEastAsia" w:hAnsiTheme="minorHAnsi" w:cstheme="minorBidi"/>
      <w:sz w:val="20"/>
      <w:szCs w:val="20"/>
    </w:rPr>
  </w:style>
  <w:style w:type="character" w:styleId="Hyperlink">
    <w:name w:val="Hyperlink"/>
    <w:basedOn w:val="DefaultParagraphFont"/>
    <w:uiPriority w:val="99"/>
    <w:unhideWhenUsed/>
    <w:rsid w:val="006E2A9A"/>
    <w:rPr>
      <w:color w:val="0563C1" w:themeColor="hyperlink"/>
      <w:u w:val="single"/>
    </w:rPr>
  </w:style>
  <w:style w:type="table" w:styleId="PlainTable1">
    <w:name w:val="Plain Table 1"/>
    <w:basedOn w:val="TableNormal"/>
    <w:uiPriority w:val="41"/>
    <w:rsid w:val="001E2C42"/>
    <w:pPr>
      <w:spacing w:after="0" w:line="240" w:lineRule="auto"/>
    </w:pPr>
    <w:rPr>
      <w:rFonts w:eastAsiaTheme="minorHAns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2B5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62">
      <w:bodyDiv w:val="1"/>
      <w:marLeft w:val="0"/>
      <w:marRight w:val="0"/>
      <w:marTop w:val="0"/>
      <w:marBottom w:val="0"/>
      <w:divBdr>
        <w:top w:val="none" w:sz="0" w:space="0" w:color="auto"/>
        <w:left w:val="none" w:sz="0" w:space="0" w:color="auto"/>
        <w:bottom w:val="none" w:sz="0" w:space="0" w:color="auto"/>
        <w:right w:val="none" w:sz="0" w:space="0" w:color="auto"/>
      </w:divBdr>
    </w:div>
    <w:div w:id="247544836">
      <w:bodyDiv w:val="1"/>
      <w:marLeft w:val="0"/>
      <w:marRight w:val="0"/>
      <w:marTop w:val="0"/>
      <w:marBottom w:val="0"/>
      <w:divBdr>
        <w:top w:val="none" w:sz="0" w:space="0" w:color="auto"/>
        <w:left w:val="none" w:sz="0" w:space="0" w:color="auto"/>
        <w:bottom w:val="none" w:sz="0" w:space="0" w:color="auto"/>
        <w:right w:val="none" w:sz="0" w:space="0" w:color="auto"/>
      </w:divBdr>
    </w:div>
    <w:div w:id="268588422">
      <w:bodyDiv w:val="1"/>
      <w:marLeft w:val="0"/>
      <w:marRight w:val="0"/>
      <w:marTop w:val="0"/>
      <w:marBottom w:val="0"/>
      <w:divBdr>
        <w:top w:val="none" w:sz="0" w:space="0" w:color="auto"/>
        <w:left w:val="none" w:sz="0" w:space="0" w:color="auto"/>
        <w:bottom w:val="none" w:sz="0" w:space="0" w:color="auto"/>
        <w:right w:val="none" w:sz="0" w:space="0" w:color="auto"/>
      </w:divBdr>
    </w:div>
    <w:div w:id="326712406">
      <w:bodyDiv w:val="1"/>
      <w:marLeft w:val="0"/>
      <w:marRight w:val="0"/>
      <w:marTop w:val="0"/>
      <w:marBottom w:val="0"/>
      <w:divBdr>
        <w:top w:val="none" w:sz="0" w:space="0" w:color="auto"/>
        <w:left w:val="none" w:sz="0" w:space="0" w:color="auto"/>
        <w:bottom w:val="none" w:sz="0" w:space="0" w:color="auto"/>
        <w:right w:val="none" w:sz="0" w:space="0" w:color="auto"/>
      </w:divBdr>
    </w:div>
    <w:div w:id="442919913">
      <w:bodyDiv w:val="1"/>
      <w:marLeft w:val="0"/>
      <w:marRight w:val="0"/>
      <w:marTop w:val="0"/>
      <w:marBottom w:val="0"/>
      <w:divBdr>
        <w:top w:val="none" w:sz="0" w:space="0" w:color="auto"/>
        <w:left w:val="none" w:sz="0" w:space="0" w:color="auto"/>
        <w:bottom w:val="none" w:sz="0" w:space="0" w:color="auto"/>
        <w:right w:val="none" w:sz="0" w:space="0" w:color="auto"/>
      </w:divBdr>
    </w:div>
    <w:div w:id="471679680">
      <w:bodyDiv w:val="1"/>
      <w:marLeft w:val="0"/>
      <w:marRight w:val="0"/>
      <w:marTop w:val="0"/>
      <w:marBottom w:val="0"/>
      <w:divBdr>
        <w:top w:val="none" w:sz="0" w:space="0" w:color="auto"/>
        <w:left w:val="none" w:sz="0" w:space="0" w:color="auto"/>
        <w:bottom w:val="none" w:sz="0" w:space="0" w:color="auto"/>
        <w:right w:val="none" w:sz="0" w:space="0" w:color="auto"/>
      </w:divBdr>
      <w:divsChild>
        <w:div w:id="2073889630">
          <w:marLeft w:val="0"/>
          <w:marRight w:val="0"/>
          <w:marTop w:val="0"/>
          <w:marBottom w:val="0"/>
          <w:divBdr>
            <w:top w:val="none" w:sz="0" w:space="0" w:color="auto"/>
            <w:left w:val="none" w:sz="0" w:space="0" w:color="auto"/>
            <w:bottom w:val="none" w:sz="0" w:space="0" w:color="auto"/>
            <w:right w:val="none" w:sz="0" w:space="0" w:color="auto"/>
          </w:divBdr>
          <w:divsChild>
            <w:div w:id="217859874">
              <w:marLeft w:val="0"/>
              <w:marRight w:val="0"/>
              <w:marTop w:val="0"/>
              <w:marBottom w:val="0"/>
              <w:divBdr>
                <w:top w:val="none" w:sz="0" w:space="0" w:color="auto"/>
                <w:left w:val="none" w:sz="0" w:space="0" w:color="auto"/>
                <w:bottom w:val="none" w:sz="0" w:space="0" w:color="auto"/>
                <w:right w:val="none" w:sz="0" w:space="0" w:color="auto"/>
              </w:divBdr>
              <w:divsChild>
                <w:div w:id="9932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29614">
      <w:bodyDiv w:val="1"/>
      <w:marLeft w:val="0"/>
      <w:marRight w:val="0"/>
      <w:marTop w:val="0"/>
      <w:marBottom w:val="0"/>
      <w:divBdr>
        <w:top w:val="none" w:sz="0" w:space="0" w:color="auto"/>
        <w:left w:val="none" w:sz="0" w:space="0" w:color="auto"/>
        <w:bottom w:val="none" w:sz="0" w:space="0" w:color="auto"/>
        <w:right w:val="none" w:sz="0" w:space="0" w:color="auto"/>
      </w:divBdr>
    </w:div>
    <w:div w:id="620692628">
      <w:bodyDiv w:val="1"/>
      <w:marLeft w:val="0"/>
      <w:marRight w:val="0"/>
      <w:marTop w:val="0"/>
      <w:marBottom w:val="0"/>
      <w:divBdr>
        <w:top w:val="none" w:sz="0" w:space="0" w:color="auto"/>
        <w:left w:val="none" w:sz="0" w:space="0" w:color="auto"/>
        <w:bottom w:val="none" w:sz="0" w:space="0" w:color="auto"/>
        <w:right w:val="none" w:sz="0" w:space="0" w:color="auto"/>
      </w:divBdr>
    </w:div>
    <w:div w:id="828788829">
      <w:bodyDiv w:val="1"/>
      <w:marLeft w:val="0"/>
      <w:marRight w:val="0"/>
      <w:marTop w:val="0"/>
      <w:marBottom w:val="0"/>
      <w:divBdr>
        <w:top w:val="none" w:sz="0" w:space="0" w:color="auto"/>
        <w:left w:val="none" w:sz="0" w:space="0" w:color="auto"/>
        <w:bottom w:val="none" w:sz="0" w:space="0" w:color="auto"/>
        <w:right w:val="none" w:sz="0" w:space="0" w:color="auto"/>
      </w:divBdr>
    </w:div>
    <w:div w:id="905578128">
      <w:bodyDiv w:val="1"/>
      <w:marLeft w:val="0"/>
      <w:marRight w:val="0"/>
      <w:marTop w:val="0"/>
      <w:marBottom w:val="0"/>
      <w:divBdr>
        <w:top w:val="none" w:sz="0" w:space="0" w:color="auto"/>
        <w:left w:val="none" w:sz="0" w:space="0" w:color="auto"/>
        <w:bottom w:val="none" w:sz="0" w:space="0" w:color="auto"/>
        <w:right w:val="none" w:sz="0" w:space="0" w:color="auto"/>
      </w:divBdr>
    </w:div>
    <w:div w:id="955218677">
      <w:bodyDiv w:val="1"/>
      <w:marLeft w:val="0"/>
      <w:marRight w:val="0"/>
      <w:marTop w:val="0"/>
      <w:marBottom w:val="0"/>
      <w:divBdr>
        <w:top w:val="none" w:sz="0" w:space="0" w:color="auto"/>
        <w:left w:val="none" w:sz="0" w:space="0" w:color="auto"/>
        <w:bottom w:val="none" w:sz="0" w:space="0" w:color="auto"/>
        <w:right w:val="none" w:sz="0" w:space="0" w:color="auto"/>
      </w:divBdr>
    </w:div>
    <w:div w:id="1064716219">
      <w:bodyDiv w:val="1"/>
      <w:marLeft w:val="0"/>
      <w:marRight w:val="0"/>
      <w:marTop w:val="0"/>
      <w:marBottom w:val="0"/>
      <w:divBdr>
        <w:top w:val="none" w:sz="0" w:space="0" w:color="auto"/>
        <w:left w:val="none" w:sz="0" w:space="0" w:color="auto"/>
        <w:bottom w:val="none" w:sz="0" w:space="0" w:color="auto"/>
        <w:right w:val="none" w:sz="0" w:space="0" w:color="auto"/>
      </w:divBdr>
    </w:div>
    <w:div w:id="1310742852">
      <w:bodyDiv w:val="1"/>
      <w:marLeft w:val="0"/>
      <w:marRight w:val="0"/>
      <w:marTop w:val="0"/>
      <w:marBottom w:val="0"/>
      <w:divBdr>
        <w:top w:val="none" w:sz="0" w:space="0" w:color="auto"/>
        <w:left w:val="none" w:sz="0" w:space="0" w:color="auto"/>
        <w:bottom w:val="none" w:sz="0" w:space="0" w:color="auto"/>
        <w:right w:val="none" w:sz="0" w:space="0" w:color="auto"/>
      </w:divBdr>
    </w:div>
    <w:div w:id="1433744247">
      <w:bodyDiv w:val="1"/>
      <w:marLeft w:val="0"/>
      <w:marRight w:val="0"/>
      <w:marTop w:val="0"/>
      <w:marBottom w:val="0"/>
      <w:divBdr>
        <w:top w:val="none" w:sz="0" w:space="0" w:color="auto"/>
        <w:left w:val="none" w:sz="0" w:space="0" w:color="auto"/>
        <w:bottom w:val="none" w:sz="0" w:space="0" w:color="auto"/>
        <w:right w:val="none" w:sz="0" w:space="0" w:color="auto"/>
      </w:divBdr>
      <w:divsChild>
        <w:div w:id="632910091">
          <w:marLeft w:val="0"/>
          <w:marRight w:val="0"/>
          <w:marTop w:val="0"/>
          <w:marBottom w:val="0"/>
          <w:divBdr>
            <w:top w:val="none" w:sz="0" w:space="0" w:color="auto"/>
            <w:left w:val="none" w:sz="0" w:space="0" w:color="auto"/>
            <w:bottom w:val="none" w:sz="0" w:space="0" w:color="auto"/>
            <w:right w:val="none" w:sz="0" w:space="0" w:color="auto"/>
          </w:divBdr>
          <w:divsChild>
            <w:div w:id="1676107243">
              <w:marLeft w:val="0"/>
              <w:marRight w:val="0"/>
              <w:marTop w:val="0"/>
              <w:marBottom w:val="0"/>
              <w:divBdr>
                <w:top w:val="none" w:sz="0" w:space="0" w:color="auto"/>
                <w:left w:val="none" w:sz="0" w:space="0" w:color="auto"/>
                <w:bottom w:val="none" w:sz="0" w:space="0" w:color="auto"/>
                <w:right w:val="none" w:sz="0" w:space="0" w:color="auto"/>
              </w:divBdr>
              <w:divsChild>
                <w:div w:id="6265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1062">
      <w:bodyDiv w:val="1"/>
      <w:marLeft w:val="0"/>
      <w:marRight w:val="0"/>
      <w:marTop w:val="0"/>
      <w:marBottom w:val="0"/>
      <w:divBdr>
        <w:top w:val="none" w:sz="0" w:space="0" w:color="auto"/>
        <w:left w:val="none" w:sz="0" w:space="0" w:color="auto"/>
        <w:bottom w:val="none" w:sz="0" w:space="0" w:color="auto"/>
        <w:right w:val="none" w:sz="0" w:space="0" w:color="auto"/>
      </w:divBdr>
    </w:div>
    <w:div w:id="1490949531">
      <w:bodyDiv w:val="1"/>
      <w:marLeft w:val="0"/>
      <w:marRight w:val="0"/>
      <w:marTop w:val="0"/>
      <w:marBottom w:val="0"/>
      <w:divBdr>
        <w:top w:val="none" w:sz="0" w:space="0" w:color="auto"/>
        <w:left w:val="none" w:sz="0" w:space="0" w:color="auto"/>
        <w:bottom w:val="none" w:sz="0" w:space="0" w:color="auto"/>
        <w:right w:val="none" w:sz="0" w:space="0" w:color="auto"/>
      </w:divBdr>
    </w:div>
    <w:div w:id="1685863884">
      <w:bodyDiv w:val="1"/>
      <w:marLeft w:val="0"/>
      <w:marRight w:val="0"/>
      <w:marTop w:val="0"/>
      <w:marBottom w:val="0"/>
      <w:divBdr>
        <w:top w:val="none" w:sz="0" w:space="0" w:color="auto"/>
        <w:left w:val="none" w:sz="0" w:space="0" w:color="auto"/>
        <w:bottom w:val="none" w:sz="0" w:space="0" w:color="auto"/>
        <w:right w:val="none" w:sz="0" w:space="0" w:color="auto"/>
      </w:divBdr>
    </w:div>
    <w:div w:id="1971544286">
      <w:bodyDiv w:val="1"/>
      <w:marLeft w:val="0"/>
      <w:marRight w:val="0"/>
      <w:marTop w:val="0"/>
      <w:marBottom w:val="0"/>
      <w:divBdr>
        <w:top w:val="none" w:sz="0" w:space="0" w:color="auto"/>
        <w:left w:val="none" w:sz="0" w:space="0" w:color="auto"/>
        <w:bottom w:val="none" w:sz="0" w:space="0" w:color="auto"/>
        <w:right w:val="none" w:sz="0" w:space="0" w:color="auto"/>
      </w:divBdr>
    </w:div>
    <w:div w:id="20080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A5BF0E-A24B-1B4B-8EC2-C4B4A5FC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THE COTTONWOOD SCHOOL: 2020-2021 COurse catalog</vt:lpstr>
    </vt:vector>
  </TitlesOfParts>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COTTONWOOD SCHOOL: 2021-2022 COurse catalog</dc:title>
  <dc:subject/>
  <dc:creator>Jennene Bermodes</dc:creator>
  <cp:keywords/>
  <dc:description/>
  <cp:lastModifiedBy>Jodiann Beeson</cp:lastModifiedBy>
  <cp:revision>2</cp:revision>
  <cp:lastPrinted>2019-09-17T21:09:00Z</cp:lastPrinted>
  <dcterms:created xsi:type="dcterms:W3CDTF">2021-09-17T20:48:00Z</dcterms:created>
  <dcterms:modified xsi:type="dcterms:W3CDTF">2021-09-17T20:48:00Z</dcterms:modified>
</cp:coreProperties>
</file>